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B7" w:rsidRDefault="000C32B7" w:rsidP="00980960">
      <w:pPr>
        <w:pStyle w:val="SP-TableTitle"/>
      </w:pPr>
    </w:p>
    <w:bookmarkStart w:id="0" w:name="_Toc479939817"/>
    <w:p w:rsidR="00AE3624" w:rsidRPr="00AE3624" w:rsidRDefault="00BF3FE6" w:rsidP="00140EBF">
      <w:r>
        <w:rPr>
          <w:noProof/>
          <w:lang w:val="en-US"/>
        </w:rPr>
        <mc:AlternateContent>
          <mc:Choice Requires="wps">
            <w:drawing>
              <wp:anchor distT="0" distB="0" distL="114300" distR="114300" simplePos="0" relativeHeight="251660288" behindDoc="1" locked="0" layoutInCell="1" allowOverlap="1">
                <wp:simplePos x="0" y="0"/>
                <wp:positionH relativeFrom="column">
                  <wp:posOffset>-967740</wp:posOffset>
                </wp:positionH>
                <wp:positionV relativeFrom="page">
                  <wp:posOffset>1351280</wp:posOffset>
                </wp:positionV>
                <wp:extent cx="8193405" cy="2072005"/>
                <wp:effectExtent l="0" t="0" r="17145" b="234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3405" cy="2072005"/>
                        </a:xfrm>
                        <a:prstGeom prst="rect">
                          <a:avLst/>
                        </a:prstGeom>
                        <a:solidFill>
                          <a:srgbClr val="47652D"/>
                        </a:solidFill>
                        <a:ln w="9525" cap="flat" cmpd="sng" algn="ctr">
                          <a:solidFill>
                            <a:srgbClr val="91993E">
                              <a:shade val="95000"/>
                              <a:satMod val="105000"/>
                            </a:srgbClr>
                          </a:solidFill>
                          <a:prstDash val="solid"/>
                        </a:ln>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76.2pt;margin-top:106.4pt;width:645.15pt;height:16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QS4QIAAK0FAAAOAAAAZHJzL2Uyb0RvYy54bWysVElv1DAUviPxHyzf0yzNLImaqcKEQUil&#10;rWhRzx7HmUQ4trE9S0H8d56dTDttOSEult++fe9dXB56jnZMm06KAsdnEUZMUFl3YlPgb/erYI6R&#10;sUTUhEvBCvzIDL5cvH93sVc5S2Qrec00AifC5HtV4NZalYehoS3riTmTigkQNlL3xAKpN2GtyR68&#10;9zxMomga7qWulZaUGQPcahDihfffNIzam6YxzCJeYMjN+lf7d+3ecHFB8o0mqu3omAb5hyx60gkI&#10;+uSqIpagre7euOo7qqWRjT2jsg9l03SU+Rqgmjh6Vc1dSxTztUBzjHpqk/l/bun17lajri5wMsFI&#10;kB5m9BW6RsSGMwQ8aNBemRz07tStdiUadSXpdwOC8IXEEWbUOTS6d7pQIDr4bj8+dZsdLKLAnMfZ&#10;eRpBVAqyJJrBOH24kORHc6WN/cRkj9ynwBoS810muytjXQIkP6r4zCTv6lXHuSf0Zr3kGu0IjD6d&#10;TSdJ5YoBE3OqxgXaFzibuPIpAQQ2nFj49gp6YsQGI8I3AG1qtQ/9wticxsjiLDv/OCi1pGZD5GwS&#10;RSPMDLFfZD2w4+jIdwkNbt4m54qriGkHGx96rIELVyPzCB96AdTBwtfzocUefb9WZZlMq/MqqObZ&#10;LEjXLAnmqygNPpTpJF7OZqu4mv0etsDNZTBaTmZJOZtkwbScxEEaR/OgLKMkqFZlVEbpapmlH7wR&#10;5H4M6rEwjN8BYS3rRwCWlsPGGUVXHRRzRYy9JRpWDJYRzoa9gafhEkYgxx9GrdQ//8Z3+oB8kGK0&#10;h5WF+fzYEs0w4p8F7EQWp6nbcU+kUAMQ+lSyPpWIbb+UAI0YDpSi/uv0LT9+Gy37B7gupYsKIiIo&#10;xB6QMBJLO5wSuE+UlaVXg71WxF6JO0WdczcON8b7wwPRagSyha5dy+N6k/wVngddZylkubWy6TzY&#10;n/s6rh7cBI+Z8X65o3NKe63nK7v4AwAA//8DAFBLAwQUAAYACAAAACEAruVXGeAAAAANAQAADwAA&#10;AGRycy9kb3ducmV2LnhtbEyPy07DMBBF90j8gzVI7FrHKQUa4lRVBWvUAhVLJx7iqPE4ip0Hf4+7&#10;osvRHN17br6dbctG7H3jSIJYJsCQKqcbqiV8frwtnoH5oEir1hFK+EUP2+L2JleZdhMdcDyGmsUQ&#10;8pmSYELoMs59ZdAqv3QdUvz9uN6qEM++5rpXUwy3LU+T5JFb1VBsMKrDvcHqfBysBGemXTq+Hr5P&#10;+3M52I6sf/86SXl/N+9egAWcwz8MF/2oDkV0Kt1A2rNWwkKs04fISkhFGkdcELF62gArJaxXGwG8&#10;yPn1iuIPAAD//wMAUEsBAi0AFAAGAAgAAAAhALaDOJL+AAAA4QEAABMAAAAAAAAAAAAAAAAAAAAA&#10;AFtDb250ZW50X1R5cGVzXS54bWxQSwECLQAUAAYACAAAACEAOP0h/9YAAACUAQAACwAAAAAAAAAA&#10;AAAAAAAvAQAAX3JlbHMvLnJlbHNQSwECLQAUAAYACAAAACEArEtkEuECAACtBQAADgAAAAAAAAAA&#10;AAAAAAAuAgAAZHJzL2Uyb0RvYy54bWxQSwECLQAUAAYACAAAACEAruVXGeAAAAANAQAADwAAAAAA&#10;AAAAAAAAAAA7BQAAZHJzL2Rvd25yZXYueG1sUEsFBgAAAAAEAAQA8wAAAEgGAAAAAA==&#10;" fillcolor="#47652d" strokecolor="#8f983a">
                <v:path arrowok="t"/>
                <w10:wrap anchory="page"/>
              </v:rect>
            </w:pict>
          </mc:Fallback>
        </mc:AlternateContent>
      </w:r>
      <w:bookmarkEnd w:id="0"/>
    </w:p>
    <w:p w:rsidR="00B8447A" w:rsidRDefault="00B8447A" w:rsidP="00B8447A">
      <w:pPr>
        <w:pStyle w:val="SP-Title"/>
      </w:pPr>
      <w:r>
        <w:t>Essential Concepts in Agriculture</w:t>
      </w:r>
    </w:p>
    <w:p w:rsidR="00835C08" w:rsidRDefault="00B8447A" w:rsidP="00B8447A">
      <w:pPr>
        <w:pStyle w:val="SP-Title"/>
      </w:pPr>
      <w:r>
        <w:t>and Food Systems</w:t>
      </w:r>
    </w:p>
    <w:p w:rsidR="0037080B" w:rsidRPr="0037080B" w:rsidRDefault="00C348EC" w:rsidP="0037080B">
      <w:pPr>
        <w:pStyle w:val="Footer"/>
        <w:jc w:val="left"/>
        <w:rPr>
          <w:sz w:val="28"/>
          <w:szCs w:val="28"/>
          <w:lang w:val="en-US"/>
        </w:rPr>
      </w:pPr>
      <w:r w:rsidRPr="00C348EC">
        <w:rPr>
          <w:sz w:val="44"/>
          <w:szCs w:val="24"/>
        </w:rPr>
        <w:t xml:space="preserve">Session Guide Three </w:t>
      </w:r>
      <w:bookmarkStart w:id="1" w:name="_GoBack"/>
      <w:r w:rsidRPr="00C348EC">
        <w:rPr>
          <w:sz w:val="44"/>
          <w:szCs w:val="24"/>
        </w:rPr>
        <w:t>of the Nutrition-Sensitive Agriculture Training Resource Package</w:t>
      </w:r>
      <w:bookmarkEnd w:id="1"/>
    </w:p>
    <w:p w:rsidR="00B45614" w:rsidRDefault="00BF3FE6" w:rsidP="00582DB9">
      <w:r>
        <w:rPr>
          <w:noProof/>
          <w:lang w:val="en-US"/>
        </w:rPr>
        <w:drawing>
          <wp:anchor distT="0" distB="0" distL="114300" distR="114300" simplePos="0" relativeHeight="251659264" behindDoc="0" locked="0" layoutInCell="1" allowOverlap="1">
            <wp:simplePos x="0" y="0"/>
            <wp:positionH relativeFrom="column">
              <wp:posOffset>-671195</wp:posOffset>
            </wp:positionH>
            <wp:positionV relativeFrom="paragraph">
              <wp:posOffset>69850</wp:posOffset>
            </wp:positionV>
            <wp:extent cx="7775575" cy="4963795"/>
            <wp:effectExtent l="38100" t="38100" r="34925" b="46355"/>
            <wp:wrapNone/>
            <wp:docPr id="88" name="Picture 88" descr="market-wo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rket-woman2"/>
                    <pic:cNvPicPr>
                      <a:picLocks noChangeAspect="1" noChangeArrowheads="1"/>
                    </pic:cNvPicPr>
                  </pic:nvPicPr>
                  <pic:blipFill>
                    <a:blip r:embed="rId9">
                      <a:extLst>
                        <a:ext uri="{28A0092B-C50C-407E-A947-70E740481C1C}">
                          <a14:useLocalDpi xmlns:a14="http://schemas.microsoft.com/office/drawing/2010/main" val="0"/>
                        </a:ext>
                      </a:extLst>
                    </a:blip>
                    <a:srcRect l="1497" t="6624" r="14940" b="13362"/>
                    <a:stretch>
                      <a:fillRect/>
                    </a:stretch>
                  </pic:blipFill>
                  <pic:spPr bwMode="auto">
                    <a:xfrm>
                      <a:off x="0" y="0"/>
                      <a:ext cx="7775575" cy="4963795"/>
                    </a:xfrm>
                    <a:prstGeom prst="rect">
                      <a:avLst/>
                    </a:prstGeom>
                    <a:noFill/>
                    <a:ln w="38100">
                      <a:solidFill>
                        <a:srgbClr val="91993E"/>
                      </a:solidFill>
                      <a:miter lim="800000"/>
                      <a:headEnd/>
                      <a:tailEnd/>
                    </a:ln>
                  </pic:spPr>
                </pic:pic>
              </a:graphicData>
            </a:graphic>
            <wp14:sizeRelH relativeFrom="page">
              <wp14:pctWidth>0</wp14:pctWidth>
            </wp14:sizeRelH>
            <wp14:sizeRelV relativeFrom="page">
              <wp14:pctHeight>0</wp14:pctHeight>
            </wp14:sizeRelV>
          </wp:anchor>
        </w:drawing>
      </w:r>
      <w:r w:rsidR="00B45614">
        <w:br w:type="page"/>
      </w:r>
    </w:p>
    <w:p w:rsidR="00AE3624" w:rsidRPr="00B30B84" w:rsidRDefault="00AE3624" w:rsidP="00582DB9">
      <w:pPr>
        <w:rPr>
          <w:rFonts w:ascii="Century Gothic" w:hAnsi="Century Gothic"/>
          <w:sz w:val="50"/>
          <w:szCs w:val="50"/>
        </w:rPr>
      </w:pPr>
    </w:p>
    <w:p w:rsidR="000850C6" w:rsidRDefault="000850C6" w:rsidP="00582DB9">
      <w:pPr>
        <w:sectPr w:rsidR="000850C6" w:rsidSect="00CE0FC2">
          <w:headerReference w:type="first" r:id="rId10"/>
          <w:footerReference w:type="first" r:id="rId11"/>
          <w:pgSz w:w="12240" w:h="15840"/>
          <w:pgMar w:top="1080" w:right="1080" w:bottom="1080" w:left="1080" w:header="720" w:footer="720" w:gutter="0"/>
          <w:pgNumType w:fmt="lowerRoman"/>
          <w:cols w:space="720"/>
          <w:titlePg/>
          <w:docGrid w:linePitch="360"/>
        </w:sectPr>
      </w:pPr>
    </w:p>
    <w:p w:rsidR="00762AA1" w:rsidRDefault="00762AA1" w:rsidP="00762AA1">
      <w:pPr>
        <w:pStyle w:val="SP-BodyText"/>
      </w:pPr>
      <w:bookmarkStart w:id="2" w:name="Editing"/>
      <w:bookmarkEnd w:id="2"/>
    </w:p>
    <w:p w:rsidR="00762AA1" w:rsidRDefault="00762AA1" w:rsidP="00762AA1">
      <w:pPr>
        <w:pStyle w:val="SP-BodyText"/>
      </w:pPr>
    </w:p>
    <w:p w:rsidR="00B8447A" w:rsidRDefault="00B8447A" w:rsidP="00B8447A">
      <w:pPr>
        <w:pStyle w:val="SP-TitlePageHead"/>
      </w:pPr>
      <w:r>
        <w:t>Essential Concepts in Agriculture</w:t>
      </w:r>
    </w:p>
    <w:p w:rsidR="00743A2D" w:rsidRDefault="00B8447A" w:rsidP="00B8447A">
      <w:pPr>
        <w:pStyle w:val="SP-TitlePageHead"/>
      </w:pPr>
      <w:r>
        <w:t>and Food Systems</w:t>
      </w:r>
    </w:p>
    <w:p w:rsidR="00762AA1" w:rsidRPr="000E2EA4" w:rsidRDefault="00C348EC" w:rsidP="000E2EA4">
      <w:pPr>
        <w:pStyle w:val="SP-TitlePageSubhead1"/>
      </w:pPr>
      <w:r>
        <w:t>Session Guide Three</w:t>
      </w:r>
      <w:r w:rsidRPr="00C348EC">
        <w:t xml:space="preserve"> of the Nutrition-Sensitive Agriculture Training Resource Package</w:t>
      </w:r>
    </w:p>
    <w:p w:rsidR="00762AA1" w:rsidRDefault="00762AA1" w:rsidP="00762AA1">
      <w:pPr>
        <w:pStyle w:val="SP-BodyText"/>
      </w:pPr>
    </w:p>
    <w:p w:rsidR="00762AA1" w:rsidRDefault="00762AA1" w:rsidP="00762AA1">
      <w:pPr>
        <w:pStyle w:val="SP-BodyText"/>
      </w:pPr>
    </w:p>
    <w:p w:rsidR="00762AA1" w:rsidRDefault="00762AA1" w:rsidP="0016438E">
      <w:pPr>
        <w:pStyle w:val="SP-ROTHead"/>
        <w:sectPr w:rsidR="00762AA1" w:rsidSect="00CE0FC2">
          <w:footerReference w:type="even" r:id="rId12"/>
          <w:footerReference w:type="default" r:id="rId13"/>
          <w:headerReference w:type="first" r:id="rId14"/>
          <w:footerReference w:type="first" r:id="rId15"/>
          <w:pgSz w:w="12240" w:h="15840"/>
          <w:pgMar w:top="1080" w:right="1080" w:bottom="1080" w:left="1080" w:header="900" w:footer="758" w:gutter="0"/>
          <w:cols w:space="720"/>
          <w:titlePg/>
          <w:docGrid w:linePitch="360"/>
        </w:sectPr>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DD5DB4" w:rsidRDefault="00DD5DB4" w:rsidP="0016438E">
      <w:pPr>
        <w:pStyle w:val="SP-ROTHead"/>
      </w:pPr>
    </w:p>
    <w:p w:rsidR="00185C8B" w:rsidRPr="00B30B84" w:rsidRDefault="00185C8B" w:rsidP="0016438E">
      <w:pPr>
        <w:pStyle w:val="SP-ROTHead"/>
      </w:pPr>
      <w:r w:rsidRPr="00B30B84">
        <w:t>ABOUT SPRING</w:t>
      </w:r>
    </w:p>
    <w:p w:rsidR="0016438E" w:rsidRPr="00454BFD" w:rsidRDefault="0016438E" w:rsidP="0016438E">
      <w:pPr>
        <w:pStyle w:val="SP-ROTText"/>
      </w:pPr>
      <w:r w:rsidRPr="00454BFD">
        <w:t xml:space="preserve">The Strengthening Partnerships, Results, and Innovations in Nutrition Globally (SPRING) project is a </w:t>
      </w:r>
      <w:r w:rsidR="0061450E">
        <w:t>seven</w:t>
      </w:r>
      <w:r w:rsidRPr="00454BFD">
        <w:t xml:space="preserve">-year USAID-funded cooperative agreement to strengthen global and country efforts to scale up high-impact nutrition practices and policies and improve maternal and child nutrition outcomes. The project is managed by JSI Research &amp; Training Institute, Inc., with partners Helen Keller International, The Manoff Group, Save the Children, and the International Food Policy Research Institute. </w:t>
      </w:r>
    </w:p>
    <w:p w:rsidR="000C32B7" w:rsidRPr="00B30B84" w:rsidRDefault="00B12DB3" w:rsidP="0016438E">
      <w:pPr>
        <w:pStyle w:val="SP-ROTHead"/>
      </w:pPr>
      <w:r w:rsidRPr="00B30B84">
        <w:t>RECOMMENDED CITATION</w:t>
      </w:r>
    </w:p>
    <w:p w:rsidR="0016438E" w:rsidRPr="00F70401" w:rsidRDefault="00F70401" w:rsidP="00B8447A">
      <w:pPr>
        <w:pStyle w:val="SP-ROTText"/>
        <w:rPr>
          <w:i/>
        </w:rPr>
      </w:pPr>
      <w:r>
        <w:t>SPRING. 2018</w:t>
      </w:r>
      <w:r w:rsidR="0016438E" w:rsidRPr="00454BFD">
        <w:t>.</w:t>
      </w:r>
      <w:r w:rsidR="00B8447A" w:rsidRPr="00B8447A">
        <w:t xml:space="preserve"> </w:t>
      </w:r>
      <w:r w:rsidR="00B8447A" w:rsidRPr="00B8447A">
        <w:rPr>
          <w:i/>
        </w:rPr>
        <w:t>Es</w:t>
      </w:r>
      <w:r w:rsidR="00B8447A">
        <w:rPr>
          <w:i/>
        </w:rPr>
        <w:t xml:space="preserve">sential Concepts in Agriculture </w:t>
      </w:r>
      <w:r w:rsidR="00B8447A" w:rsidRPr="00B8447A">
        <w:rPr>
          <w:i/>
        </w:rPr>
        <w:t>and Food Systems</w:t>
      </w:r>
      <w:r w:rsidR="00743A2D" w:rsidRPr="00743A2D">
        <w:rPr>
          <w:i/>
        </w:rPr>
        <w:t xml:space="preserve">: </w:t>
      </w:r>
      <w:r w:rsidR="00C348EC" w:rsidRPr="00C348EC">
        <w:rPr>
          <w:i/>
        </w:rPr>
        <w:t>Session Guide Three of the Nutrition-Sensitive Agriculture Training Resource Package</w:t>
      </w:r>
      <w:r w:rsidR="005D0942" w:rsidRPr="005D0942">
        <w:rPr>
          <w:i/>
        </w:rPr>
        <w:t>.</w:t>
      </w:r>
      <w:r w:rsidR="0016438E" w:rsidRPr="00454BFD">
        <w:t xml:space="preserve"> Arlington, VA: Strengthening Partnerships, Results, and Innovations in Nutrition Globally (SPRING) project.</w:t>
      </w:r>
    </w:p>
    <w:p w:rsidR="0016438E" w:rsidRPr="00454BFD" w:rsidRDefault="0016438E" w:rsidP="0016438E">
      <w:pPr>
        <w:pStyle w:val="SP-ROTHead"/>
      </w:pPr>
      <w:r w:rsidRPr="00454BFD">
        <w:t>DISCLAIMER</w:t>
      </w:r>
    </w:p>
    <w:p w:rsidR="0037080B" w:rsidRPr="004C563C" w:rsidRDefault="0037080B" w:rsidP="0037080B">
      <w:pPr>
        <w:pStyle w:val="1ROT"/>
        <w:rPr>
          <w:sz w:val="22"/>
          <w:szCs w:val="28"/>
        </w:rPr>
      </w:pPr>
      <w:r w:rsidRPr="004C563C">
        <w:rPr>
          <w:sz w:val="22"/>
          <w:szCs w:val="28"/>
        </w:rPr>
        <w:t xml:space="preserve">This report is made possible by the generous support of the American people through the United States Agency for International Development (USAID) and Feed the Future, the U.S. Government’s global hunger and food security initiative, under the terms of the Cooperative Agreement AID-OAA-A-11-00031 (SPRING), managed by JSI Research &amp; Training Institute, Inc. (JSI). The contents are the responsibility of JSI and the authors, and do not necessarily reflect the views of USAID or the U.S. Government. </w:t>
      </w:r>
    </w:p>
    <w:p w:rsidR="00AE3624" w:rsidRPr="00EC41CC" w:rsidRDefault="00AE3624" w:rsidP="00AE3624">
      <w:pPr>
        <w:spacing w:before="0"/>
        <w:rPr>
          <w:rFonts w:ascii="Century Gothic" w:hAnsi="Century Gothic" w:cs="Segoe UI"/>
          <w:szCs w:val="20"/>
        </w:rPr>
      </w:pPr>
      <w:r w:rsidRPr="00EC41CC">
        <w:rPr>
          <w:rFonts w:ascii="Century Gothic" w:hAnsi="Century Gothic" w:cs="Segoe UI"/>
          <w:szCs w:val="20"/>
        </w:rPr>
        <w:t xml:space="preserve"> </w:t>
      </w:r>
    </w:p>
    <w:p w:rsidR="00DE793B" w:rsidRPr="00454BFD" w:rsidRDefault="00DE793B" w:rsidP="00DE793B">
      <w:pPr>
        <w:pStyle w:val="SP-ROTHead"/>
      </w:pPr>
      <w:r w:rsidRPr="00454BFD">
        <w:t xml:space="preserve">SPRING </w:t>
      </w:r>
    </w:p>
    <w:p w:rsidR="00DE793B" w:rsidRPr="00DE793B" w:rsidRDefault="00DE793B" w:rsidP="00DE793B">
      <w:pPr>
        <w:pStyle w:val="SP-ROTAddress"/>
      </w:pPr>
      <w:r w:rsidRPr="00DE793B">
        <w:t>JSI Research &amp; Training Institute, Inc.</w:t>
      </w:r>
    </w:p>
    <w:p w:rsidR="00DE793B" w:rsidRPr="00DE793B" w:rsidRDefault="00DE793B" w:rsidP="00DE793B">
      <w:pPr>
        <w:pStyle w:val="SP-ROTAddress"/>
      </w:pPr>
      <w:r w:rsidRPr="00DE793B">
        <w:t>1616 Fort Myer Drive, 16th Floor</w:t>
      </w:r>
    </w:p>
    <w:p w:rsidR="00DE793B" w:rsidRPr="00DE793B" w:rsidRDefault="00DE793B" w:rsidP="00DE793B">
      <w:pPr>
        <w:pStyle w:val="SP-ROTAddress"/>
        <w:rPr>
          <w:lang w:val="fr-FR"/>
        </w:rPr>
      </w:pPr>
      <w:r w:rsidRPr="00DE793B">
        <w:rPr>
          <w:lang w:val="fr-FR"/>
        </w:rPr>
        <w:t>Arlington, VA 22209 USA</w:t>
      </w:r>
    </w:p>
    <w:p w:rsidR="00DE793B" w:rsidRPr="00DE793B" w:rsidRDefault="00DE793B" w:rsidP="00DE793B">
      <w:pPr>
        <w:pStyle w:val="SP-ROTAddress"/>
        <w:rPr>
          <w:lang w:val="fr-FR"/>
        </w:rPr>
      </w:pPr>
      <w:r w:rsidRPr="00DE793B">
        <w:rPr>
          <w:lang w:val="fr-FR"/>
        </w:rPr>
        <w:t>Phone: 703-528-7474</w:t>
      </w:r>
    </w:p>
    <w:p w:rsidR="00DE793B" w:rsidRPr="00DE793B" w:rsidRDefault="00DE793B" w:rsidP="00DE793B">
      <w:pPr>
        <w:pStyle w:val="SP-ROTAddress"/>
        <w:rPr>
          <w:lang w:val="fr-FR"/>
        </w:rPr>
      </w:pPr>
      <w:r w:rsidRPr="00DE793B">
        <w:rPr>
          <w:lang w:val="fr-FR"/>
        </w:rPr>
        <w:t>Fax: 703-528-7480</w:t>
      </w:r>
    </w:p>
    <w:p w:rsidR="00DE793B" w:rsidRPr="00DE793B" w:rsidRDefault="00DE793B" w:rsidP="00DE793B">
      <w:pPr>
        <w:pStyle w:val="SP-ROTAddress"/>
        <w:rPr>
          <w:lang w:val="fr-FR"/>
        </w:rPr>
      </w:pPr>
      <w:r w:rsidRPr="00DE793B">
        <w:rPr>
          <w:lang w:val="fr-FR"/>
        </w:rPr>
        <w:t xml:space="preserve">Email: </w:t>
      </w:r>
      <w:hyperlink r:id="rId16" w:history="1">
        <w:r w:rsidRPr="00DE793B">
          <w:rPr>
            <w:rStyle w:val="Hyperlink"/>
            <w:rFonts w:cs="Segoe UI"/>
            <w:bCs/>
            <w:szCs w:val="20"/>
            <w:lang w:val="fr-FR"/>
          </w:rPr>
          <w:t>info@spring-nutrition.org</w:t>
        </w:r>
      </w:hyperlink>
    </w:p>
    <w:p w:rsidR="00DE793B" w:rsidRDefault="00DE793B" w:rsidP="00DE793B">
      <w:pPr>
        <w:pStyle w:val="SP-ROTAddress"/>
        <w:rPr>
          <w:rStyle w:val="Hyperlink"/>
          <w:rFonts w:cs="Segoe UI"/>
          <w:bCs/>
          <w:szCs w:val="20"/>
          <w:lang w:val="fr-FR"/>
        </w:rPr>
      </w:pPr>
      <w:r w:rsidRPr="00DE793B">
        <w:rPr>
          <w:lang w:val="fr-FR"/>
        </w:rPr>
        <w:t xml:space="preserve">Internet: </w:t>
      </w:r>
      <w:hyperlink r:id="rId17" w:history="1">
        <w:r w:rsidRPr="00DE793B">
          <w:rPr>
            <w:rStyle w:val="Hyperlink"/>
            <w:rFonts w:cs="Segoe UI"/>
            <w:bCs/>
            <w:szCs w:val="20"/>
            <w:lang w:val="fr-FR"/>
          </w:rPr>
          <w:t>www.spring-nutrition.org</w:t>
        </w:r>
      </w:hyperlink>
    </w:p>
    <w:p w:rsidR="00835C08" w:rsidRPr="00DE793B" w:rsidRDefault="00835C08" w:rsidP="00DE793B">
      <w:pPr>
        <w:pStyle w:val="SP-ROTAddress"/>
      </w:pPr>
    </w:p>
    <w:p w:rsidR="00835C08" w:rsidRPr="00743A2D" w:rsidRDefault="004B6927" w:rsidP="00835C08">
      <w:pPr>
        <w:autoSpaceDE w:val="0"/>
        <w:autoSpaceDN w:val="0"/>
        <w:adjustRightInd w:val="0"/>
        <w:spacing w:before="0" w:after="200"/>
        <w:rPr>
          <w:rFonts w:ascii="Calibri" w:hAnsi="Calibri" w:cs="Calibri"/>
          <w:b/>
          <w:sz w:val="22"/>
          <w:szCs w:val="22"/>
        </w:rPr>
      </w:pPr>
      <w:r>
        <w:rPr>
          <w:b/>
        </w:rPr>
        <w:t>COVER PHOTO</w:t>
      </w:r>
      <w:r w:rsidR="00B12DB3" w:rsidRPr="00743A2D">
        <w:rPr>
          <w:b/>
        </w:rPr>
        <w:t>:</w:t>
      </w:r>
      <w:r w:rsidR="00835C08" w:rsidRPr="00743A2D">
        <w:rPr>
          <w:b/>
        </w:rPr>
        <w:t xml:space="preserve"> </w:t>
      </w:r>
      <w:r w:rsidRPr="004B6927">
        <w:t>SPRING</w:t>
      </w:r>
    </w:p>
    <w:p w:rsidR="0016438E" w:rsidRPr="00B30B84" w:rsidRDefault="0016438E" w:rsidP="00DE793B">
      <w:pPr>
        <w:pStyle w:val="SP-ROTText"/>
      </w:pPr>
    </w:p>
    <w:p w:rsidR="00C546A1" w:rsidRDefault="00C546A1" w:rsidP="00DE793B">
      <w:pPr>
        <w:pStyle w:val="SP-ROTText"/>
      </w:pPr>
    </w:p>
    <w:p w:rsidR="000850C6" w:rsidRDefault="000850C6" w:rsidP="00582DB9">
      <w:pPr>
        <w:sectPr w:rsidR="000850C6" w:rsidSect="00CE0FC2">
          <w:pgSz w:w="12240" w:h="15840"/>
          <w:pgMar w:top="1080" w:right="1080" w:bottom="1080" w:left="1080" w:header="900" w:footer="758" w:gutter="0"/>
          <w:cols w:space="720"/>
          <w:titlePg/>
          <w:docGrid w:linePitch="360"/>
        </w:sectPr>
      </w:pPr>
    </w:p>
    <w:p w:rsidR="00C546A1" w:rsidRPr="005F27F8" w:rsidRDefault="00091281" w:rsidP="00EE5FE6">
      <w:pPr>
        <w:pStyle w:val="Sp-ChapterTitle"/>
      </w:pPr>
      <w:bookmarkStart w:id="3" w:name="_Toc479939818"/>
      <w:bookmarkStart w:id="4" w:name="_Toc508721277"/>
      <w:bookmarkStart w:id="5" w:name="_Toc508722488"/>
      <w:bookmarkStart w:id="6" w:name="_Toc508723982"/>
      <w:bookmarkStart w:id="7" w:name="_Toc508875829"/>
      <w:r w:rsidRPr="005F27F8">
        <w:lastRenderedPageBreak/>
        <w:t>Contents</w:t>
      </w:r>
      <w:bookmarkEnd w:id="3"/>
      <w:bookmarkEnd w:id="4"/>
      <w:bookmarkEnd w:id="5"/>
      <w:bookmarkEnd w:id="6"/>
      <w:bookmarkEnd w:id="7"/>
    </w:p>
    <w:p w:rsidR="00B8447A" w:rsidRPr="00A70512" w:rsidRDefault="00F72209">
      <w:pPr>
        <w:pStyle w:val="TOC1"/>
        <w:rPr>
          <w:rFonts w:ascii="Garamond" w:eastAsia="MS Mincho" w:hAnsi="Garamond" w:cs="Vrinda"/>
          <w:sz w:val="22"/>
          <w:lang w:val="en-US"/>
        </w:rPr>
      </w:pPr>
      <w:r>
        <w:fldChar w:fldCharType="begin"/>
      </w:r>
      <w:r>
        <w:instrText xml:space="preserve"> TOC \h \z \t "Sp-Chapter Title,1,SP-Heading 1,2" </w:instrText>
      </w:r>
      <w:r>
        <w:fldChar w:fldCharType="separate"/>
      </w:r>
      <w:hyperlink w:anchor="_Toc508875830" w:history="1">
        <w:r w:rsidR="00B8447A" w:rsidRPr="0017176D">
          <w:rPr>
            <w:rStyle w:val="Hyperlink"/>
          </w:rPr>
          <w:t>Preparing to Present This Session</w:t>
        </w:r>
        <w:r w:rsidR="00B8447A">
          <w:rPr>
            <w:webHidden/>
          </w:rPr>
          <w:tab/>
        </w:r>
        <w:r w:rsidR="00B8447A">
          <w:rPr>
            <w:webHidden/>
          </w:rPr>
          <w:fldChar w:fldCharType="begin"/>
        </w:r>
        <w:r w:rsidR="00B8447A">
          <w:rPr>
            <w:webHidden/>
          </w:rPr>
          <w:instrText xml:space="preserve"> PAGEREF _Toc508875830 \h </w:instrText>
        </w:r>
        <w:r w:rsidR="00B8447A">
          <w:rPr>
            <w:webHidden/>
          </w:rPr>
        </w:r>
        <w:r w:rsidR="00B8447A">
          <w:rPr>
            <w:webHidden/>
          </w:rPr>
          <w:fldChar w:fldCharType="separate"/>
        </w:r>
        <w:r w:rsidR="00F15D15">
          <w:rPr>
            <w:webHidden/>
          </w:rPr>
          <w:t>1</w:t>
        </w:r>
        <w:r w:rsidR="00B8447A">
          <w:rPr>
            <w:webHidden/>
          </w:rPr>
          <w:fldChar w:fldCharType="end"/>
        </w:r>
      </w:hyperlink>
    </w:p>
    <w:p w:rsidR="00B8447A" w:rsidRPr="00A70512" w:rsidRDefault="00DB257F" w:rsidP="00B8447A">
      <w:pPr>
        <w:pStyle w:val="TOC2"/>
        <w:rPr>
          <w:rFonts w:ascii="Garamond" w:eastAsia="MS Mincho" w:hAnsi="Garamond" w:cs="Vrinda"/>
          <w:sz w:val="22"/>
          <w:lang w:val="en-US"/>
        </w:rPr>
      </w:pPr>
      <w:hyperlink w:anchor="_Toc508875831" w:history="1">
        <w:r w:rsidR="00B8447A" w:rsidRPr="0017176D">
          <w:rPr>
            <w:rStyle w:val="Hyperlink"/>
          </w:rPr>
          <w:t>Purpose</w:t>
        </w:r>
        <w:r w:rsidR="00B8447A">
          <w:rPr>
            <w:webHidden/>
          </w:rPr>
          <w:tab/>
        </w:r>
        <w:r w:rsidR="00B8447A">
          <w:rPr>
            <w:webHidden/>
          </w:rPr>
          <w:fldChar w:fldCharType="begin"/>
        </w:r>
        <w:r w:rsidR="00B8447A">
          <w:rPr>
            <w:webHidden/>
          </w:rPr>
          <w:instrText xml:space="preserve"> PAGEREF _Toc508875831 \h </w:instrText>
        </w:r>
        <w:r w:rsidR="00B8447A">
          <w:rPr>
            <w:webHidden/>
          </w:rPr>
        </w:r>
        <w:r w:rsidR="00B8447A">
          <w:rPr>
            <w:webHidden/>
          </w:rPr>
          <w:fldChar w:fldCharType="separate"/>
        </w:r>
        <w:r w:rsidR="00F15D15">
          <w:rPr>
            <w:webHidden/>
          </w:rPr>
          <w:t>1</w:t>
        </w:r>
        <w:r w:rsidR="00B8447A">
          <w:rPr>
            <w:webHidden/>
          </w:rPr>
          <w:fldChar w:fldCharType="end"/>
        </w:r>
      </w:hyperlink>
    </w:p>
    <w:p w:rsidR="00B8447A" w:rsidRPr="00A70512" w:rsidRDefault="00DB257F" w:rsidP="00B8447A">
      <w:pPr>
        <w:pStyle w:val="TOC2"/>
        <w:rPr>
          <w:rFonts w:ascii="Garamond" w:eastAsia="MS Mincho" w:hAnsi="Garamond" w:cs="Vrinda"/>
          <w:sz w:val="22"/>
          <w:lang w:val="en-US"/>
        </w:rPr>
      </w:pPr>
      <w:hyperlink w:anchor="_Toc508875832" w:history="1">
        <w:r w:rsidR="00B8447A" w:rsidRPr="0017176D">
          <w:rPr>
            <w:rStyle w:val="Hyperlink"/>
          </w:rPr>
          <w:t>Objectives</w:t>
        </w:r>
        <w:r w:rsidR="00B8447A">
          <w:rPr>
            <w:webHidden/>
          </w:rPr>
          <w:tab/>
        </w:r>
        <w:r w:rsidR="00B8447A">
          <w:rPr>
            <w:webHidden/>
          </w:rPr>
          <w:fldChar w:fldCharType="begin"/>
        </w:r>
        <w:r w:rsidR="00B8447A">
          <w:rPr>
            <w:webHidden/>
          </w:rPr>
          <w:instrText xml:space="preserve"> PAGEREF _Toc508875832 \h </w:instrText>
        </w:r>
        <w:r w:rsidR="00B8447A">
          <w:rPr>
            <w:webHidden/>
          </w:rPr>
        </w:r>
        <w:r w:rsidR="00B8447A">
          <w:rPr>
            <w:webHidden/>
          </w:rPr>
          <w:fldChar w:fldCharType="separate"/>
        </w:r>
        <w:r w:rsidR="00F15D15">
          <w:rPr>
            <w:webHidden/>
          </w:rPr>
          <w:t>1</w:t>
        </w:r>
        <w:r w:rsidR="00B8447A">
          <w:rPr>
            <w:webHidden/>
          </w:rPr>
          <w:fldChar w:fldCharType="end"/>
        </w:r>
      </w:hyperlink>
    </w:p>
    <w:p w:rsidR="00B8447A" w:rsidRPr="00A70512" w:rsidRDefault="00DB257F" w:rsidP="00B8447A">
      <w:pPr>
        <w:pStyle w:val="TOC2"/>
        <w:rPr>
          <w:rFonts w:ascii="Garamond" w:eastAsia="MS Mincho" w:hAnsi="Garamond" w:cs="Vrinda"/>
          <w:sz w:val="22"/>
          <w:lang w:val="en-US"/>
        </w:rPr>
      </w:pPr>
      <w:hyperlink w:anchor="_Toc508875833" w:history="1">
        <w:r w:rsidR="00B8447A" w:rsidRPr="0017176D">
          <w:rPr>
            <w:rStyle w:val="Hyperlink"/>
          </w:rPr>
          <w:t>Estimated Duration</w:t>
        </w:r>
        <w:r w:rsidR="00B8447A">
          <w:rPr>
            <w:webHidden/>
          </w:rPr>
          <w:tab/>
        </w:r>
        <w:r w:rsidR="00B8447A">
          <w:rPr>
            <w:webHidden/>
          </w:rPr>
          <w:fldChar w:fldCharType="begin"/>
        </w:r>
        <w:r w:rsidR="00B8447A">
          <w:rPr>
            <w:webHidden/>
          </w:rPr>
          <w:instrText xml:space="preserve"> PAGEREF _Toc508875833 \h </w:instrText>
        </w:r>
        <w:r w:rsidR="00B8447A">
          <w:rPr>
            <w:webHidden/>
          </w:rPr>
        </w:r>
        <w:r w:rsidR="00B8447A">
          <w:rPr>
            <w:webHidden/>
          </w:rPr>
          <w:fldChar w:fldCharType="separate"/>
        </w:r>
        <w:r w:rsidR="00F15D15">
          <w:rPr>
            <w:webHidden/>
          </w:rPr>
          <w:t>1</w:t>
        </w:r>
        <w:r w:rsidR="00B8447A">
          <w:rPr>
            <w:webHidden/>
          </w:rPr>
          <w:fldChar w:fldCharType="end"/>
        </w:r>
      </w:hyperlink>
    </w:p>
    <w:p w:rsidR="00B8447A" w:rsidRPr="00A70512" w:rsidRDefault="00DB257F" w:rsidP="00B8447A">
      <w:pPr>
        <w:pStyle w:val="TOC2"/>
        <w:rPr>
          <w:rFonts w:ascii="Garamond" w:eastAsia="MS Mincho" w:hAnsi="Garamond" w:cs="Vrinda"/>
          <w:sz w:val="22"/>
          <w:lang w:val="en-US"/>
        </w:rPr>
      </w:pPr>
      <w:hyperlink w:anchor="_Toc508875834" w:history="1">
        <w:r w:rsidR="00B8447A" w:rsidRPr="0017176D">
          <w:rPr>
            <w:rStyle w:val="Hyperlink"/>
          </w:rPr>
          <w:t>Materials</w:t>
        </w:r>
        <w:r w:rsidR="00B8447A">
          <w:rPr>
            <w:webHidden/>
          </w:rPr>
          <w:tab/>
        </w:r>
        <w:r w:rsidR="00B8447A">
          <w:rPr>
            <w:webHidden/>
          </w:rPr>
          <w:fldChar w:fldCharType="begin"/>
        </w:r>
        <w:r w:rsidR="00B8447A">
          <w:rPr>
            <w:webHidden/>
          </w:rPr>
          <w:instrText xml:space="preserve"> PAGEREF _Toc508875834 \h </w:instrText>
        </w:r>
        <w:r w:rsidR="00B8447A">
          <w:rPr>
            <w:webHidden/>
          </w:rPr>
        </w:r>
        <w:r w:rsidR="00B8447A">
          <w:rPr>
            <w:webHidden/>
          </w:rPr>
          <w:fldChar w:fldCharType="separate"/>
        </w:r>
        <w:r w:rsidR="00F15D15">
          <w:rPr>
            <w:webHidden/>
          </w:rPr>
          <w:t>1</w:t>
        </w:r>
        <w:r w:rsidR="00B8447A">
          <w:rPr>
            <w:webHidden/>
          </w:rPr>
          <w:fldChar w:fldCharType="end"/>
        </w:r>
      </w:hyperlink>
    </w:p>
    <w:p w:rsidR="00B8447A" w:rsidRPr="00A70512" w:rsidRDefault="00DB257F">
      <w:pPr>
        <w:pStyle w:val="TOC1"/>
        <w:rPr>
          <w:rFonts w:ascii="Garamond" w:eastAsia="MS Mincho" w:hAnsi="Garamond" w:cs="Vrinda"/>
          <w:sz w:val="22"/>
          <w:lang w:val="en-US"/>
        </w:rPr>
      </w:pPr>
      <w:hyperlink w:anchor="_Toc508875835" w:history="1">
        <w:r w:rsidR="00B8447A" w:rsidRPr="0017176D">
          <w:rPr>
            <w:rStyle w:val="Hyperlink"/>
          </w:rPr>
          <w:t>Core Content</w:t>
        </w:r>
        <w:r w:rsidR="00B8447A">
          <w:rPr>
            <w:webHidden/>
          </w:rPr>
          <w:tab/>
        </w:r>
        <w:r w:rsidR="00B8447A">
          <w:rPr>
            <w:webHidden/>
          </w:rPr>
          <w:fldChar w:fldCharType="begin"/>
        </w:r>
        <w:r w:rsidR="00B8447A">
          <w:rPr>
            <w:webHidden/>
          </w:rPr>
          <w:instrText xml:space="preserve"> PAGEREF _Toc508875835 \h </w:instrText>
        </w:r>
        <w:r w:rsidR="00B8447A">
          <w:rPr>
            <w:webHidden/>
          </w:rPr>
        </w:r>
        <w:r w:rsidR="00B8447A">
          <w:rPr>
            <w:webHidden/>
          </w:rPr>
          <w:fldChar w:fldCharType="separate"/>
        </w:r>
        <w:r w:rsidR="00F15D15">
          <w:rPr>
            <w:webHidden/>
          </w:rPr>
          <w:t>2</w:t>
        </w:r>
        <w:r w:rsidR="00B8447A">
          <w:rPr>
            <w:webHidden/>
          </w:rPr>
          <w:fldChar w:fldCharType="end"/>
        </w:r>
      </w:hyperlink>
    </w:p>
    <w:p w:rsidR="00B8447A" w:rsidRPr="00A70512" w:rsidRDefault="00DB257F" w:rsidP="00B8447A">
      <w:pPr>
        <w:pStyle w:val="TOC2"/>
        <w:rPr>
          <w:rFonts w:ascii="Garamond" w:eastAsia="MS Mincho" w:hAnsi="Garamond" w:cs="Vrinda"/>
          <w:sz w:val="22"/>
          <w:lang w:val="en-US"/>
        </w:rPr>
      </w:pPr>
      <w:hyperlink w:anchor="_Toc508875836" w:history="1">
        <w:r w:rsidR="00B8447A" w:rsidRPr="0017176D">
          <w:rPr>
            <w:rStyle w:val="Hyperlink"/>
          </w:rPr>
          <w:t>Exercise: Mapping a Food System</w:t>
        </w:r>
        <w:r w:rsidR="00B8447A">
          <w:rPr>
            <w:webHidden/>
          </w:rPr>
          <w:tab/>
        </w:r>
        <w:r w:rsidR="00B8447A">
          <w:rPr>
            <w:webHidden/>
          </w:rPr>
          <w:fldChar w:fldCharType="begin"/>
        </w:r>
        <w:r w:rsidR="00B8447A">
          <w:rPr>
            <w:webHidden/>
          </w:rPr>
          <w:instrText xml:space="preserve"> PAGEREF _Toc508875836 \h </w:instrText>
        </w:r>
        <w:r w:rsidR="00B8447A">
          <w:rPr>
            <w:webHidden/>
          </w:rPr>
        </w:r>
        <w:r w:rsidR="00B8447A">
          <w:rPr>
            <w:webHidden/>
          </w:rPr>
          <w:fldChar w:fldCharType="separate"/>
        </w:r>
        <w:r w:rsidR="00F15D15">
          <w:rPr>
            <w:webHidden/>
          </w:rPr>
          <w:t>7</w:t>
        </w:r>
        <w:r w:rsidR="00B8447A">
          <w:rPr>
            <w:webHidden/>
          </w:rPr>
          <w:fldChar w:fldCharType="end"/>
        </w:r>
      </w:hyperlink>
    </w:p>
    <w:p w:rsidR="00B8447A" w:rsidRPr="00A70512" w:rsidRDefault="00DB257F">
      <w:pPr>
        <w:pStyle w:val="TOC1"/>
        <w:rPr>
          <w:rFonts w:ascii="Garamond" w:eastAsia="MS Mincho" w:hAnsi="Garamond" w:cs="Vrinda"/>
          <w:sz w:val="22"/>
          <w:lang w:val="en-US"/>
        </w:rPr>
      </w:pPr>
      <w:hyperlink w:anchor="_Toc508875837" w:history="1">
        <w:r w:rsidR="00B8447A" w:rsidRPr="0017176D">
          <w:rPr>
            <w:rStyle w:val="Hyperlink"/>
          </w:rPr>
          <w:t>References</w:t>
        </w:r>
        <w:r w:rsidR="00B8447A">
          <w:rPr>
            <w:webHidden/>
          </w:rPr>
          <w:tab/>
        </w:r>
        <w:r w:rsidR="00B8447A">
          <w:rPr>
            <w:webHidden/>
          </w:rPr>
          <w:fldChar w:fldCharType="begin"/>
        </w:r>
        <w:r w:rsidR="00B8447A">
          <w:rPr>
            <w:webHidden/>
          </w:rPr>
          <w:instrText xml:space="preserve"> PAGEREF _Toc508875837 \h </w:instrText>
        </w:r>
        <w:r w:rsidR="00B8447A">
          <w:rPr>
            <w:webHidden/>
          </w:rPr>
        </w:r>
        <w:r w:rsidR="00B8447A">
          <w:rPr>
            <w:webHidden/>
          </w:rPr>
          <w:fldChar w:fldCharType="separate"/>
        </w:r>
        <w:r w:rsidR="00F15D15">
          <w:rPr>
            <w:webHidden/>
          </w:rPr>
          <w:t>16</w:t>
        </w:r>
        <w:r w:rsidR="00B8447A">
          <w:rPr>
            <w:webHidden/>
          </w:rPr>
          <w:fldChar w:fldCharType="end"/>
        </w:r>
      </w:hyperlink>
    </w:p>
    <w:p w:rsidR="00B8447A" w:rsidRPr="00A70512" w:rsidRDefault="00DB257F">
      <w:pPr>
        <w:pStyle w:val="TOC1"/>
        <w:rPr>
          <w:rFonts w:ascii="Garamond" w:eastAsia="MS Mincho" w:hAnsi="Garamond" w:cs="Vrinda"/>
          <w:sz w:val="22"/>
          <w:lang w:val="en-US"/>
        </w:rPr>
      </w:pPr>
      <w:hyperlink w:anchor="_Toc508875838" w:history="1">
        <w:r w:rsidR="00B8447A" w:rsidRPr="0017176D">
          <w:rPr>
            <w:rStyle w:val="Hyperlink"/>
          </w:rPr>
          <w:t>Additional Resources</w:t>
        </w:r>
        <w:r w:rsidR="00B8447A">
          <w:rPr>
            <w:webHidden/>
          </w:rPr>
          <w:tab/>
        </w:r>
        <w:r w:rsidR="00B8447A">
          <w:rPr>
            <w:webHidden/>
          </w:rPr>
          <w:fldChar w:fldCharType="begin"/>
        </w:r>
        <w:r w:rsidR="00B8447A">
          <w:rPr>
            <w:webHidden/>
          </w:rPr>
          <w:instrText xml:space="preserve"> PAGEREF _Toc508875838 \h </w:instrText>
        </w:r>
        <w:r w:rsidR="00B8447A">
          <w:rPr>
            <w:webHidden/>
          </w:rPr>
        </w:r>
        <w:r w:rsidR="00B8447A">
          <w:rPr>
            <w:webHidden/>
          </w:rPr>
          <w:fldChar w:fldCharType="separate"/>
        </w:r>
        <w:r w:rsidR="00F15D15">
          <w:rPr>
            <w:webHidden/>
          </w:rPr>
          <w:t>17</w:t>
        </w:r>
        <w:r w:rsidR="00B8447A">
          <w:rPr>
            <w:webHidden/>
          </w:rPr>
          <w:fldChar w:fldCharType="end"/>
        </w:r>
      </w:hyperlink>
    </w:p>
    <w:p w:rsidR="00BD1B94" w:rsidRDefault="00F72209" w:rsidP="0037080B">
      <w:pPr>
        <w:pStyle w:val="SP-TOC1"/>
      </w:pPr>
      <w:r>
        <w:fldChar w:fldCharType="end"/>
      </w:r>
    </w:p>
    <w:p w:rsidR="0037080B" w:rsidRDefault="0037080B" w:rsidP="00582DB9">
      <w:pPr>
        <w:rPr>
          <w:rFonts w:ascii="Century Gothic" w:hAnsi="Century Gothic"/>
        </w:rPr>
      </w:pPr>
    </w:p>
    <w:p w:rsidR="00B12DB3" w:rsidRPr="007741CD" w:rsidRDefault="0037080B" w:rsidP="007741CD">
      <w:pPr>
        <w:sectPr w:rsidR="00B12DB3" w:rsidRPr="007741CD" w:rsidSect="00CE0FC2">
          <w:footerReference w:type="even" r:id="rId18"/>
          <w:footerReference w:type="default" r:id="rId19"/>
          <w:headerReference w:type="first" r:id="rId20"/>
          <w:footerReference w:type="first" r:id="rId21"/>
          <w:pgSz w:w="12240" w:h="15840"/>
          <w:pgMar w:top="1080" w:right="1080" w:bottom="1080" w:left="1080" w:header="900" w:footer="617" w:gutter="0"/>
          <w:pgNumType w:fmt="lowerRoman"/>
          <w:cols w:space="720"/>
          <w:titlePg/>
          <w:docGrid w:linePitch="360"/>
        </w:sectPr>
      </w:pPr>
      <w:r>
        <w:rPr>
          <w:rFonts w:ascii="Century Gothic" w:hAnsi="Century Gothic"/>
        </w:rPr>
        <w:br w:type="page"/>
      </w:r>
    </w:p>
    <w:p w:rsidR="00B8447A" w:rsidRPr="00D27AA9" w:rsidRDefault="00B8447A" w:rsidP="00B8447A">
      <w:pPr>
        <w:pStyle w:val="Sp-ChapterTitle"/>
      </w:pPr>
      <w:bookmarkStart w:id="8" w:name="_Toc496873984"/>
      <w:bookmarkStart w:id="9" w:name="_Toc507687052"/>
      <w:bookmarkStart w:id="10" w:name="_Toc508875830"/>
      <w:r>
        <w:lastRenderedPageBreak/>
        <w:t>Preparing to Present This Session</w:t>
      </w:r>
      <w:bookmarkEnd w:id="8"/>
      <w:bookmarkEnd w:id="9"/>
      <w:bookmarkEnd w:id="10"/>
    </w:p>
    <w:p w:rsidR="00B8447A" w:rsidRPr="00D27AA9" w:rsidRDefault="00B8447A" w:rsidP="00B8447A">
      <w:pPr>
        <w:pStyle w:val="SP-Heading1"/>
      </w:pPr>
      <w:bookmarkStart w:id="11" w:name="_Toc496873985"/>
      <w:bookmarkStart w:id="12" w:name="_Toc507687053"/>
      <w:bookmarkStart w:id="13" w:name="_Toc508875831"/>
      <w:r>
        <w:t>Purpose</w:t>
      </w:r>
      <w:bookmarkEnd w:id="11"/>
      <w:bookmarkEnd w:id="12"/>
      <w:bookmarkEnd w:id="13"/>
    </w:p>
    <w:p w:rsidR="00B8447A" w:rsidRDefault="00B8447A" w:rsidP="00B8447A">
      <w:pPr>
        <w:pStyle w:val="SP-BodyText"/>
      </w:pPr>
      <w:r>
        <w:t xml:space="preserve">This is Session Three of seven in the </w:t>
      </w:r>
      <w:r w:rsidRPr="001A6379">
        <w:rPr>
          <w:i/>
        </w:rPr>
        <w:t>Nutrition-Sensitive Agriculture Training Resource Package</w:t>
      </w:r>
      <w:r>
        <w:t>.</w:t>
      </w:r>
    </w:p>
    <w:p w:rsidR="00B8447A" w:rsidRDefault="00B8447A" w:rsidP="00B8447A">
      <w:pPr>
        <w:pStyle w:val="SP-BodyText"/>
      </w:pPr>
      <w:r>
        <w:t xml:space="preserve">This session introduces the learner to essential concepts in agriculture and food systems. These concepts create a foundation for understanding the intersection between agriculture and nutrition, which is fully explained in Session Four: Agriculture-to-Nutrition Pathways. </w:t>
      </w:r>
    </w:p>
    <w:p w:rsidR="00B8447A" w:rsidRDefault="00B8447A" w:rsidP="00B8447A">
      <w:pPr>
        <w:pStyle w:val="SP-BodyText"/>
      </w:pPr>
      <w:r>
        <w:t>Designed for nutritionists with little exposure to agricultural development concepts, this session describes the increasing need for food because of population growth, the goals of agriculture programs, and approaches to agriculture that address challenges such as degrading natural resources and climate change.</w:t>
      </w:r>
    </w:p>
    <w:p w:rsidR="00B8447A" w:rsidRPr="00D27AA9" w:rsidRDefault="00B8447A" w:rsidP="00B8447A">
      <w:pPr>
        <w:pStyle w:val="SP-Heading1"/>
      </w:pPr>
      <w:bookmarkStart w:id="14" w:name="_Toc496873986"/>
      <w:bookmarkStart w:id="15" w:name="_Toc507687054"/>
      <w:bookmarkStart w:id="16" w:name="_Toc508875832"/>
      <w:r w:rsidRPr="00D27AA9">
        <w:t>Objectives</w:t>
      </w:r>
      <w:bookmarkEnd w:id="14"/>
      <w:bookmarkEnd w:id="15"/>
      <w:bookmarkEnd w:id="16"/>
    </w:p>
    <w:p w:rsidR="00B8447A" w:rsidRPr="00D27AA9" w:rsidRDefault="00B8447A" w:rsidP="00B8447A">
      <w:pPr>
        <w:pStyle w:val="SP-BodyText"/>
      </w:pPr>
      <w:r>
        <w:t>By the end of this session, participants should be able to—</w:t>
      </w:r>
    </w:p>
    <w:p w:rsidR="00B8447A" w:rsidRPr="00F53D8D" w:rsidRDefault="00B8447A" w:rsidP="00B8447A">
      <w:pPr>
        <w:pStyle w:val="SP-2Bullet"/>
        <w:numPr>
          <w:ilvl w:val="0"/>
          <w:numId w:val="23"/>
        </w:numPr>
      </w:pPr>
      <w:r>
        <w:t>explain the importance of agriculture in food production, income generation and women’s lives</w:t>
      </w:r>
    </w:p>
    <w:p w:rsidR="00B8447A" w:rsidRDefault="00B8447A" w:rsidP="00B8447A">
      <w:pPr>
        <w:pStyle w:val="SP-2Bullet"/>
        <w:numPr>
          <w:ilvl w:val="0"/>
          <w:numId w:val="23"/>
        </w:numPr>
      </w:pPr>
      <w:r>
        <w:t>a</w:t>
      </w:r>
      <w:r w:rsidRPr="00F53D8D">
        <w:t xml:space="preserve">rticulate </w:t>
      </w:r>
      <w:r>
        <w:t>the overarching goals of most agriculture programs</w:t>
      </w:r>
    </w:p>
    <w:p w:rsidR="00B8447A" w:rsidRPr="00F53D8D" w:rsidRDefault="00B8447A" w:rsidP="00B8447A">
      <w:pPr>
        <w:pStyle w:val="SP-2Bullet"/>
        <w:numPr>
          <w:ilvl w:val="0"/>
          <w:numId w:val="23"/>
        </w:numPr>
      </w:pPr>
      <w:r>
        <w:t>e</w:t>
      </w:r>
      <w:r w:rsidRPr="00F53D8D">
        <w:t>xplain the relationship between agricultural value chains and food systems</w:t>
      </w:r>
    </w:p>
    <w:p w:rsidR="00B8447A" w:rsidRPr="00F53D8D" w:rsidRDefault="00B8447A" w:rsidP="00B8447A">
      <w:pPr>
        <w:pStyle w:val="SP-2Bullet"/>
        <w:numPr>
          <w:ilvl w:val="0"/>
          <w:numId w:val="23"/>
        </w:numPr>
      </w:pPr>
      <w:r>
        <w:t>identify challenges and opportunities for agriculture programs today.</w:t>
      </w:r>
    </w:p>
    <w:p w:rsidR="00B8447A" w:rsidRDefault="00B8447A" w:rsidP="00B8447A">
      <w:pPr>
        <w:pStyle w:val="SP-Heading1"/>
      </w:pPr>
      <w:bookmarkStart w:id="17" w:name="_Toc496873987"/>
      <w:bookmarkStart w:id="18" w:name="_Toc507687055"/>
      <w:bookmarkStart w:id="19" w:name="_Toc508875833"/>
      <w:r>
        <w:t>Estimated Duration</w:t>
      </w:r>
      <w:bookmarkEnd w:id="17"/>
      <w:bookmarkEnd w:id="18"/>
      <w:bookmarkEnd w:id="19"/>
    </w:p>
    <w:p w:rsidR="00B8447A" w:rsidRPr="009860DE" w:rsidRDefault="00B8447A" w:rsidP="00B8447A">
      <w:pPr>
        <w:pStyle w:val="SP-BodyText"/>
      </w:pPr>
      <w:r w:rsidRPr="00EF667A">
        <w:t xml:space="preserve">About 2 hours (may take less time if participants already have </w:t>
      </w:r>
      <w:r>
        <w:t>some</w:t>
      </w:r>
      <w:r w:rsidRPr="00EF667A">
        <w:t xml:space="preserve"> background in agriculture)</w:t>
      </w:r>
    </w:p>
    <w:p w:rsidR="00B8447A" w:rsidRDefault="00B8447A" w:rsidP="00B8447A">
      <w:pPr>
        <w:pStyle w:val="SP-Heading1"/>
      </w:pPr>
      <w:bookmarkStart w:id="20" w:name="_Toc496873988"/>
      <w:bookmarkStart w:id="21" w:name="_Toc507687056"/>
      <w:bookmarkStart w:id="22" w:name="_Toc508875834"/>
      <w:r>
        <w:t>Materials</w:t>
      </w:r>
      <w:bookmarkEnd w:id="20"/>
      <w:bookmarkEnd w:id="21"/>
      <w:bookmarkEnd w:id="22"/>
    </w:p>
    <w:p w:rsidR="007373E8" w:rsidRDefault="007373E8" w:rsidP="007373E8">
      <w:pPr>
        <w:pStyle w:val="SP-BodyText"/>
      </w:pPr>
      <w:r>
        <w:t xml:space="preserve">All documents needed to deliver the session can be found at </w:t>
      </w:r>
      <w:hyperlink r:id="rId22" w:history="1">
        <w:r w:rsidRPr="007373E8">
          <w:rPr>
            <w:rStyle w:val="Hyperlink"/>
          </w:rPr>
          <w:t>https://www.spring-nutrition.org/nutrition-sensitive-ag-training/session3</w:t>
        </w:r>
      </w:hyperlink>
      <w:r>
        <w:t>.</w:t>
      </w:r>
    </w:p>
    <w:p w:rsidR="00B8447A" w:rsidRPr="00720891" w:rsidRDefault="00B8447A" w:rsidP="00E51BFA">
      <w:pPr>
        <w:pStyle w:val="SP-1Bullet"/>
        <w:tabs>
          <w:tab w:val="clear" w:pos="900"/>
        </w:tabs>
        <w:ind w:left="720"/>
      </w:pPr>
      <w:r>
        <w:t xml:space="preserve">PowerPoint presentation: </w:t>
      </w:r>
      <w:r w:rsidRPr="00B84E56">
        <w:rPr>
          <w:b/>
          <w:i/>
        </w:rPr>
        <w:t>3. Essential Concepts in Agriculture and Food Systems</w:t>
      </w:r>
    </w:p>
    <w:p w:rsidR="00B8447A" w:rsidRDefault="00B8447A" w:rsidP="00E51BFA">
      <w:pPr>
        <w:pStyle w:val="SP-1Bullet"/>
        <w:tabs>
          <w:tab w:val="clear" w:pos="900"/>
        </w:tabs>
        <w:ind w:left="720"/>
      </w:pPr>
      <w:r>
        <w:t>Index cards with headings written on them (see exercise below)</w:t>
      </w:r>
    </w:p>
    <w:p w:rsidR="00B8447A" w:rsidRDefault="00B8447A" w:rsidP="00E51BFA">
      <w:pPr>
        <w:pStyle w:val="SP-1Bullet"/>
        <w:tabs>
          <w:tab w:val="clear" w:pos="900"/>
        </w:tabs>
        <w:ind w:left="720"/>
      </w:pPr>
      <w:r>
        <w:t>Blank index cards (30</w:t>
      </w:r>
      <w:r>
        <w:softHyphen/>
        <w:t>–50 cards in total)</w:t>
      </w:r>
    </w:p>
    <w:p w:rsidR="00B8447A" w:rsidRPr="00E30222" w:rsidRDefault="00B8447A" w:rsidP="00E51BFA">
      <w:pPr>
        <w:pStyle w:val="SP-1Bullet"/>
        <w:tabs>
          <w:tab w:val="clear" w:pos="900"/>
        </w:tabs>
        <w:ind w:left="720"/>
      </w:pPr>
      <w:r>
        <w:t>Large sticky notes</w:t>
      </w:r>
    </w:p>
    <w:p w:rsidR="00B8447A" w:rsidRPr="00B8447A" w:rsidRDefault="00B8447A" w:rsidP="00B8447A">
      <w:pPr>
        <w:pStyle w:val="Sp-ChapterTitle"/>
      </w:pPr>
      <w:bookmarkStart w:id="23" w:name="_Toc496873989"/>
      <w:bookmarkStart w:id="24" w:name="_Toc507687057"/>
      <w:bookmarkStart w:id="25" w:name="_Toc508875835"/>
      <w:r>
        <w:br w:type="page"/>
      </w:r>
      <w:r>
        <w:lastRenderedPageBreak/>
        <w:t>Core Content</w:t>
      </w:r>
      <w:bookmarkEnd w:id="23"/>
      <w:bookmarkEnd w:id="24"/>
      <w:bookmarkEnd w:id="25"/>
    </w:p>
    <w:p w:rsidR="00B8447A" w:rsidRDefault="00B8447A" w:rsidP="00B8447A">
      <w:pPr>
        <w:pStyle w:val="SP-SlideLineAM"/>
      </w:pPr>
      <w:r w:rsidRPr="007625A7">
        <w:t>Slide 1</w:t>
      </w:r>
      <w:r>
        <w:t xml:space="preserve"> (cover)</w:t>
      </w:r>
      <w:r>
        <w:tab/>
        <w:t>Essential Agriculture Concepts for Nutrition-Sensitive Activities</w:t>
      </w:r>
    </w:p>
    <w:p w:rsidR="00B8447A" w:rsidRPr="002A0A16" w:rsidRDefault="00B8447A" w:rsidP="00E51BFA">
      <w:pPr>
        <w:pStyle w:val="SP-SLIDEBullet1AM"/>
        <w:ind w:left="720"/>
      </w:pPr>
      <w:r w:rsidRPr="002A0A16">
        <w:t>Good nutrition is the foundation on which a country’s future is built—children who experience periodic or chronic malnutrition</w:t>
      </w:r>
      <w:r>
        <w:t xml:space="preserve"> before their second birthday</w:t>
      </w:r>
      <w:r w:rsidRPr="002A0A16">
        <w:t xml:space="preserve"> struggle to catch up with their peers developmentally.</w:t>
      </w:r>
    </w:p>
    <w:p w:rsidR="00B8447A" w:rsidRDefault="00B8447A" w:rsidP="00E51BFA">
      <w:pPr>
        <w:pStyle w:val="SP-SLIDEBullet1AM"/>
        <w:ind w:left="720"/>
      </w:pPr>
      <w:r w:rsidRPr="002A0A16">
        <w:t xml:space="preserve">In </w:t>
      </w:r>
      <w:r>
        <w:t>the previous</w:t>
      </w:r>
      <w:r w:rsidRPr="002A0A16">
        <w:t xml:space="preserve"> session</w:t>
      </w:r>
      <w:r>
        <w:t>s</w:t>
      </w:r>
      <w:r w:rsidRPr="002A0A16">
        <w:t xml:space="preserve"> (</w:t>
      </w:r>
      <w:r w:rsidRPr="00947921">
        <w:rPr>
          <w:i/>
        </w:rPr>
        <w:t>Why Nutrition-Sensitive Agriculture Matters</w:t>
      </w:r>
      <w:r>
        <w:t xml:space="preserve"> and </w:t>
      </w:r>
      <w:r w:rsidRPr="00947921">
        <w:rPr>
          <w:i/>
        </w:rPr>
        <w:t>Essential Nutrition Concepts</w:t>
      </w:r>
      <w:r w:rsidRPr="002A0A16">
        <w:t>), we reviewed relevant available evidence and outlined a set of interventions that</w:t>
      </w:r>
      <w:r>
        <w:t xml:space="preserve"> can </w:t>
      </w:r>
      <w:r w:rsidRPr="002A0A16">
        <w:t>work</w:t>
      </w:r>
      <w:r>
        <w:t xml:space="preserve"> to address nutrition</w:t>
      </w:r>
      <w:r w:rsidRPr="002A0A16">
        <w:t>.</w:t>
      </w:r>
      <w:r>
        <w:t xml:space="preserve"> As a reminder: </w:t>
      </w:r>
    </w:p>
    <w:p w:rsidR="00B8447A" w:rsidRDefault="00B8447A" w:rsidP="00E51BFA">
      <w:pPr>
        <w:pStyle w:val="SP-SLIDEBullet1AM"/>
        <w:numPr>
          <w:ilvl w:val="1"/>
          <w:numId w:val="11"/>
        </w:numPr>
        <w:ind w:left="1080"/>
      </w:pPr>
      <w:r w:rsidRPr="0057502D">
        <w:t>Estimates show that even if we scale up nutrition-specific interventions to cover 90 percent of the at-risk population, it would only address about 20 percent of chronic malnutrition</w:t>
      </w:r>
      <w:r>
        <w:t xml:space="preserve"> (Black et al. 2013).</w:t>
      </w:r>
      <w:r w:rsidDel="002F4829">
        <w:rPr>
          <w:rStyle w:val="FootnoteReference"/>
        </w:rPr>
        <w:t xml:space="preserve"> </w:t>
      </w:r>
    </w:p>
    <w:p w:rsidR="00E51BFA" w:rsidRDefault="00B8447A" w:rsidP="00E51BFA">
      <w:pPr>
        <w:pStyle w:val="SP-SLIDEBullet1AM"/>
        <w:numPr>
          <w:ilvl w:val="1"/>
          <w:numId w:val="11"/>
        </w:numPr>
        <w:ind w:left="1080"/>
      </w:pPr>
      <w:r w:rsidRPr="008377F6">
        <w:t>Nutrition-sensitive interventions, which address the deeper causes of malnutrition, are important for addressing the remaining 80 percent of chronic malnutrition.</w:t>
      </w:r>
    </w:p>
    <w:p w:rsidR="00B8447A" w:rsidRPr="002A0A16" w:rsidRDefault="00B8447A" w:rsidP="00E51BFA">
      <w:pPr>
        <w:pStyle w:val="SP-SLIDEBullet1AM"/>
        <w:ind w:left="720"/>
      </w:pPr>
      <w:r>
        <w:t>Before we can</w:t>
      </w:r>
      <w:r w:rsidRPr="008377F6">
        <w:t xml:space="preserve"> understand how </w:t>
      </w:r>
      <w:r>
        <w:t>to</w:t>
      </w:r>
      <w:r w:rsidRPr="008377F6">
        <w:t xml:space="preserve"> design and leverage nutrition-sensitive agriculture interventions</w:t>
      </w:r>
      <w:r>
        <w:t xml:space="preserve"> to address deeper causes of malnutrition</w:t>
      </w:r>
      <w:r w:rsidRPr="008377F6">
        <w:t xml:space="preserve">, </w:t>
      </w:r>
      <w:r>
        <w:t>we need to have a strong understanding of a</w:t>
      </w:r>
      <w:r w:rsidRPr="008377F6">
        <w:t>griculture and food systems.</w:t>
      </w:r>
    </w:p>
    <w:p w:rsidR="00B8447A" w:rsidRPr="00EF667A" w:rsidRDefault="00B8447A" w:rsidP="00E51BFA">
      <w:pPr>
        <w:pStyle w:val="SP-SLIDEBullet1AM"/>
        <w:ind w:left="720"/>
      </w:pPr>
      <w:r>
        <w:t>A thriving agriculture industry is essential for improving nutrition, promoting economic growth, and eradicating poverty. Understanding how agriculture functions within a market economy, including the people involved and affected, is essential for our work in nutrition-sensitive agriculture.</w:t>
      </w:r>
    </w:p>
    <w:p w:rsidR="00B8447A" w:rsidRDefault="00B8447A" w:rsidP="00B8447A">
      <w:pPr>
        <w:pStyle w:val="SP-SlideLineAM"/>
      </w:pPr>
    </w:p>
    <w:p w:rsidR="00B8447A" w:rsidRPr="001A6379" w:rsidRDefault="00B8447A" w:rsidP="00B8447A">
      <w:pPr>
        <w:pStyle w:val="SP-SlideLineAM"/>
      </w:pPr>
      <w:r w:rsidRPr="001A6379">
        <w:t>Slide 2</w:t>
      </w:r>
      <w:r w:rsidRPr="001A6379">
        <w:tab/>
      </w:r>
      <w:r>
        <w:t>Agriculture</w:t>
      </w:r>
      <w:r w:rsidRPr="001A6379">
        <w:t xml:space="preserve"> Elements of the Pathways</w:t>
      </w:r>
      <w:r>
        <w:t xml:space="preserve"> </w:t>
      </w:r>
      <w:r w:rsidRPr="00B80A1B">
        <w:rPr>
          <w:b w:val="0"/>
          <w:i/>
        </w:rPr>
        <w:t>(animated slide)</w:t>
      </w:r>
    </w:p>
    <w:p w:rsidR="00B8447A" w:rsidRPr="001A6379" w:rsidRDefault="00B8447A" w:rsidP="00E51BFA">
      <w:pPr>
        <w:pStyle w:val="SP-SLIDEBullet1AM"/>
        <w:ind w:left="720"/>
      </w:pPr>
      <w:r w:rsidRPr="001A6379">
        <w:t>In Session One (Strengthening Agriculture-Nutrition Linkages: Why It Matters), we discussed key evidence about the importance of nutrition and outlined how nutrition-sensitive agriculture address</w:t>
      </w:r>
      <w:r>
        <w:t>es</w:t>
      </w:r>
      <w:r w:rsidRPr="001A6379">
        <w:t xml:space="preserve"> the basic causes of malnutrition.</w:t>
      </w:r>
    </w:p>
    <w:p w:rsidR="00B8447A" w:rsidRPr="001A6379" w:rsidRDefault="00B8447A" w:rsidP="00E51BFA">
      <w:pPr>
        <w:pStyle w:val="SP-SLIDEBullet1AM"/>
        <w:ind w:left="720"/>
      </w:pPr>
      <w:r w:rsidRPr="001A6379">
        <w:t>We highlighted the three main linkages between agriculture and nutrition—food produced, income generated</w:t>
      </w:r>
      <w:r>
        <w:t>,</w:t>
      </w:r>
      <w:r w:rsidRPr="001A6379">
        <w:t xml:space="preserve"> and the use of women’s time and energy. </w:t>
      </w:r>
    </w:p>
    <w:p w:rsidR="00B8447A" w:rsidRPr="001A6379" w:rsidRDefault="00B8447A" w:rsidP="00E51BFA">
      <w:pPr>
        <w:pStyle w:val="SP-SLIDEBullet1AM"/>
        <w:ind w:left="720"/>
      </w:pPr>
      <w:r w:rsidRPr="001A6379">
        <w:t>In later sessions, we will discuss these three pathways in greater detail and focus on specific agriculture-nutrition linkages.</w:t>
      </w:r>
      <w:r>
        <w:t xml:space="preserve"> </w:t>
      </w:r>
    </w:p>
    <w:p w:rsidR="00B8447A" w:rsidRPr="001A6379" w:rsidRDefault="00B8447A" w:rsidP="00E51BFA">
      <w:pPr>
        <w:pStyle w:val="SP-SLIDEBullet1AM"/>
        <w:ind w:left="720"/>
      </w:pPr>
      <w:r w:rsidRPr="001A6379">
        <w:t xml:space="preserve">This session will focus specifically on the </w:t>
      </w:r>
      <w:r>
        <w:t>agriculture</w:t>
      </w:r>
      <w:r w:rsidRPr="001A6379">
        <w:t xml:space="preserve"> elements of these pathways. </w:t>
      </w:r>
      <w:r>
        <w:t>W</w:t>
      </w:r>
      <w:r w:rsidRPr="001A6379">
        <w:t xml:space="preserve">e will explore </w:t>
      </w:r>
      <w:r>
        <w:t>how agriculture programs work and the challenges inherent to producing food today</w:t>
      </w:r>
      <w:r w:rsidRPr="001A6379">
        <w:t>.</w:t>
      </w:r>
    </w:p>
    <w:p w:rsidR="00B8447A" w:rsidRDefault="00B8447A" w:rsidP="00B8447A">
      <w:pPr>
        <w:pStyle w:val="SP-SlideLineAM"/>
        <w:outlineLvl w:val="0"/>
      </w:pPr>
    </w:p>
    <w:p w:rsidR="00B8447A" w:rsidRPr="007625A7" w:rsidRDefault="00B8447A" w:rsidP="00B8447A">
      <w:pPr>
        <w:pStyle w:val="SP-SlideLineAM"/>
        <w:outlineLvl w:val="0"/>
      </w:pPr>
      <w:r>
        <w:t>Slide 3</w:t>
      </w:r>
      <w:r w:rsidRPr="007625A7">
        <w:tab/>
        <w:t>Objectives</w:t>
      </w:r>
    </w:p>
    <w:p w:rsidR="00B8447A" w:rsidRPr="00546AE3" w:rsidRDefault="00B8447A" w:rsidP="00E51BFA">
      <w:pPr>
        <w:pStyle w:val="SP-SLIDEBullet1AM"/>
        <w:ind w:left="720"/>
      </w:pPr>
      <w:r w:rsidRPr="00546AE3">
        <w:t>This session gives participants an understanding of basic agriculture and</w:t>
      </w:r>
      <w:r>
        <w:t xml:space="preserve"> food systems concepts. </w:t>
      </w:r>
      <w:r w:rsidRPr="00546AE3">
        <w:t xml:space="preserve">By the end of this session, participants will </w:t>
      </w:r>
      <w:r>
        <w:t>be able to—</w:t>
      </w:r>
    </w:p>
    <w:p w:rsidR="00B8447A" w:rsidRPr="00B84E56" w:rsidRDefault="00B8447A" w:rsidP="00E51BFA">
      <w:pPr>
        <w:pStyle w:val="SP-SLIDEBullet2AM"/>
        <w:ind w:left="1080"/>
      </w:pPr>
      <w:r w:rsidRPr="00B84E56">
        <w:t>explain the importance of agriculture in food production, income generation, and women’s lives</w:t>
      </w:r>
    </w:p>
    <w:p w:rsidR="00B8447A" w:rsidRPr="00B84E56" w:rsidRDefault="00B8447A" w:rsidP="00E51BFA">
      <w:pPr>
        <w:pStyle w:val="SP-SLIDEBullet2AM"/>
        <w:ind w:left="1080"/>
      </w:pPr>
      <w:r w:rsidRPr="00B84E56">
        <w:t>articulate the overarching goals of most agriculture programs</w:t>
      </w:r>
    </w:p>
    <w:p w:rsidR="00B8447A" w:rsidRPr="00B84E56" w:rsidRDefault="00B8447A" w:rsidP="00E51BFA">
      <w:pPr>
        <w:pStyle w:val="SP-SLIDEBullet2AM"/>
        <w:ind w:left="1080"/>
      </w:pPr>
      <w:r w:rsidRPr="00B84E56">
        <w:t>explain the relationship between agricultural value chains and food systems</w:t>
      </w:r>
    </w:p>
    <w:p w:rsidR="00B8447A" w:rsidRDefault="00B8447A" w:rsidP="00E51BFA">
      <w:pPr>
        <w:pStyle w:val="SP-SLIDEBullet2AM"/>
        <w:ind w:left="1080"/>
      </w:pPr>
      <w:r w:rsidRPr="00B84E56">
        <w:t>identify challenges and opportunities for agriculture programs today.</w:t>
      </w:r>
    </w:p>
    <w:p w:rsidR="00B8447A" w:rsidRDefault="00B8447A" w:rsidP="00B8447A">
      <w:pPr>
        <w:pStyle w:val="SP-SLIDEBullet2AM"/>
        <w:numPr>
          <w:ilvl w:val="0"/>
          <w:numId w:val="0"/>
        </w:numPr>
        <w:ind w:left="180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EBEED5"/>
        <w:tblLook w:val="04A0" w:firstRow="1" w:lastRow="0" w:firstColumn="1" w:lastColumn="0" w:noHBand="0" w:noVBand="1"/>
      </w:tblPr>
      <w:tblGrid>
        <w:gridCol w:w="1530"/>
        <w:gridCol w:w="8658"/>
      </w:tblGrid>
      <w:tr w:rsidR="00A70512" w:rsidTr="00A70512">
        <w:trPr>
          <w:trHeight w:val="1394"/>
        </w:trPr>
        <w:tc>
          <w:tcPr>
            <w:tcW w:w="1530" w:type="dxa"/>
            <w:shd w:val="clear" w:color="auto" w:fill="EBEED5"/>
            <w:vAlign w:val="center"/>
          </w:tcPr>
          <w:p w:rsidR="00B8447A" w:rsidRDefault="00BF3FE6" w:rsidP="00A70512">
            <w:pPr>
              <w:pStyle w:val="SP-SLIDEBullet1AM"/>
              <w:numPr>
                <w:ilvl w:val="0"/>
                <w:numId w:val="0"/>
              </w:numPr>
              <w:jc w:val="center"/>
            </w:pPr>
            <w:r>
              <w:rPr>
                <w:noProof/>
                <w:lang w:val="en-US"/>
              </w:rPr>
              <w:drawing>
                <wp:inline distT="0" distB="0" distL="0" distR="0">
                  <wp:extent cx="771525" cy="675640"/>
                  <wp:effectExtent l="0" t="0" r="9525" b="0"/>
                  <wp:docPr id="1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675640"/>
                          </a:xfrm>
                          <a:prstGeom prst="rect">
                            <a:avLst/>
                          </a:prstGeom>
                          <a:noFill/>
                          <a:ln>
                            <a:noFill/>
                          </a:ln>
                        </pic:spPr>
                      </pic:pic>
                    </a:graphicData>
                  </a:graphic>
                </wp:inline>
              </w:drawing>
            </w:r>
          </w:p>
        </w:tc>
        <w:tc>
          <w:tcPr>
            <w:tcW w:w="8658" w:type="dxa"/>
            <w:shd w:val="clear" w:color="auto" w:fill="EBEED5"/>
          </w:tcPr>
          <w:p w:rsidR="00B8447A" w:rsidRPr="00266E15" w:rsidRDefault="00B8447A" w:rsidP="00A70512">
            <w:pPr>
              <w:pStyle w:val="SP-LessonsLearned"/>
              <w:shd w:val="clear" w:color="auto" w:fill="auto"/>
              <w:ind w:left="0"/>
            </w:pPr>
            <w:r w:rsidRPr="00A70512">
              <w:rPr>
                <w:b/>
                <w:i w:val="0"/>
                <w:color w:val="91993E"/>
              </w:rPr>
              <w:t>Lessons Learned:</w:t>
            </w:r>
            <w:r w:rsidRPr="00A70512">
              <w:rPr>
                <w:color w:val="91993E"/>
              </w:rPr>
              <w:t xml:space="preserve">  </w:t>
            </w:r>
            <w:r w:rsidRPr="00A13561">
              <w:t>It is important</w:t>
            </w:r>
            <w:r>
              <w:t xml:space="preserve"> to take time and create a strong foundation on both nutrition and agriculture before discussing nutrition-sensitive agriculture. This step helps ensure that all participants have enough information to discuss the pathways linking agriculture and nutrition. Bringing together agriculture and nutrition experts can result in tension, some of which may stem from the lack of a shared vocabulary and common understanding of how agriculture and </w:t>
            </w:r>
            <w:r>
              <w:lastRenderedPageBreak/>
              <w:t xml:space="preserve">nutrition are linked. Ensuring a strong foundation in both sectors helps to create that shared vocabulary and develop the mutual understanding needed to work together effectively. To learn more about this, see the “Convergence and Tension in Nutrition-sensitive Agricultural Market Development Activities: Discussion Paper” in the </w:t>
            </w:r>
            <w:r w:rsidRPr="00DD2EE9">
              <w:t>Additional Resources</w:t>
            </w:r>
            <w:r>
              <w:t xml:space="preserve"> section.</w:t>
            </w:r>
          </w:p>
        </w:tc>
      </w:tr>
    </w:tbl>
    <w:p w:rsidR="00B8447A" w:rsidRPr="00B84E56" w:rsidRDefault="00B8447A" w:rsidP="00B8447A">
      <w:pPr>
        <w:pStyle w:val="SP-SLIDEBullet2AM"/>
        <w:numPr>
          <w:ilvl w:val="0"/>
          <w:numId w:val="0"/>
        </w:numPr>
        <w:ind w:left="1440"/>
      </w:pPr>
    </w:p>
    <w:p w:rsidR="00B8447A" w:rsidRPr="00720891" w:rsidRDefault="00B8447A" w:rsidP="00B8447A">
      <w:pPr>
        <w:rPr>
          <w:sz w:val="2"/>
          <w:szCs w:val="2"/>
        </w:rPr>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EDB583"/>
        <w:tblLook w:val="04A0" w:firstRow="1" w:lastRow="0" w:firstColumn="1" w:lastColumn="0" w:noHBand="0" w:noVBand="1"/>
      </w:tblPr>
      <w:tblGrid>
        <w:gridCol w:w="1530"/>
        <w:gridCol w:w="8658"/>
      </w:tblGrid>
      <w:tr w:rsidR="00A70512" w:rsidTr="00A70512">
        <w:trPr>
          <w:trHeight w:val="1160"/>
        </w:trPr>
        <w:tc>
          <w:tcPr>
            <w:tcW w:w="1530" w:type="dxa"/>
            <w:shd w:val="clear" w:color="auto" w:fill="F9E6D5"/>
            <w:vAlign w:val="center"/>
          </w:tcPr>
          <w:p w:rsidR="00B8447A" w:rsidRDefault="00BF3FE6" w:rsidP="00A70512">
            <w:pPr>
              <w:pStyle w:val="SP-SLIDEBullet1AM"/>
              <w:numPr>
                <w:ilvl w:val="0"/>
                <w:numId w:val="0"/>
              </w:numPr>
              <w:jc w:val="center"/>
            </w:pPr>
            <w:r>
              <w:rPr>
                <w:noProof/>
                <w:lang w:val="en-US"/>
              </w:rPr>
              <w:drawing>
                <wp:inline distT="0" distB="0" distL="0" distR="0">
                  <wp:extent cx="612736" cy="582541"/>
                  <wp:effectExtent l="76200" t="76200" r="0" b="84455"/>
                  <wp:docPr id="15" name="Picture 32"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vAlign w:val="center"/>
          </w:tcPr>
          <w:p w:rsidR="00B8447A" w:rsidRPr="001035A2" w:rsidRDefault="00B8447A" w:rsidP="00A70512">
            <w:pPr>
              <w:pStyle w:val="SP-facilitatornote"/>
              <w:shd w:val="clear" w:color="auto" w:fill="auto"/>
              <w:spacing w:before="40"/>
              <w:ind w:left="0"/>
            </w:pPr>
            <w:r w:rsidRPr="00A70512">
              <w:rPr>
                <w:b/>
                <w:i w:val="0"/>
                <w:color w:val="E28432"/>
              </w:rPr>
              <w:t>Facilitator Note:</w:t>
            </w:r>
            <w:r w:rsidRPr="00A70512">
              <w:rPr>
                <w:color w:val="E28432"/>
              </w:rPr>
              <w:t xml:space="preserve"> </w:t>
            </w:r>
            <w:r w:rsidR="00B87F5F" w:rsidRPr="00B87F5F">
              <w:rPr>
                <w:color w:val="000000"/>
                <w:szCs w:val="20"/>
              </w:rPr>
              <w:t>A source is included for all statistics included in this session. These sources provide information specific to other regions and countries. Since local statistics usually have more impact than global statistics, it is recommended that you review the sources referenced and replace or add data relevant to your c</w:t>
            </w:r>
            <w:r w:rsidR="00B87F5F">
              <w:rPr>
                <w:color w:val="000000"/>
                <w:szCs w:val="20"/>
              </w:rPr>
              <w:t>ontext throughout this session.</w:t>
            </w:r>
          </w:p>
        </w:tc>
      </w:tr>
    </w:tbl>
    <w:p w:rsidR="00B8447A" w:rsidRDefault="00B8447A" w:rsidP="00B8447A">
      <w:pPr>
        <w:pStyle w:val="SP-SlideLineAM"/>
      </w:pPr>
    </w:p>
    <w:p w:rsidR="00B8447A" w:rsidRPr="007625A7" w:rsidRDefault="00B8447A" w:rsidP="00B8447A">
      <w:pPr>
        <w:pStyle w:val="SP-SlideLineAM"/>
      </w:pPr>
      <w:r w:rsidRPr="002F74B3">
        <w:t xml:space="preserve">Slide </w:t>
      </w:r>
      <w:r>
        <w:t>4</w:t>
      </w:r>
      <w:r w:rsidRPr="002F74B3">
        <w:tab/>
      </w:r>
      <w:r>
        <w:t xml:space="preserve">Understanding Agriculture </w:t>
      </w:r>
      <w:r w:rsidRPr="00B80A1B">
        <w:rPr>
          <w:b w:val="0"/>
          <w:i/>
        </w:rPr>
        <w:t>(animated slide)</w:t>
      </w:r>
    </w:p>
    <w:p w:rsidR="00B8447A" w:rsidRPr="00A51843" w:rsidRDefault="00B8447A" w:rsidP="00247F6C">
      <w:pPr>
        <w:pStyle w:val="SP-SLIDEBullet2AM"/>
        <w:numPr>
          <w:ilvl w:val="1"/>
          <w:numId w:val="34"/>
        </w:numPr>
        <w:ind w:left="720"/>
      </w:pPr>
      <w:r w:rsidRPr="00A51843">
        <w:t xml:space="preserve">Discuss: When we talk about agriculture, what activities come to mind? [Take several responses, </w:t>
      </w:r>
      <w:r>
        <w:t>and note</w:t>
      </w:r>
      <w:r w:rsidRPr="00A51843">
        <w:t xml:space="preserve"> them on a flipchart]</w:t>
      </w:r>
    </w:p>
    <w:p w:rsidR="00B8447A" w:rsidRDefault="00B8447A" w:rsidP="00247F6C">
      <w:pPr>
        <w:pStyle w:val="SP-SLIDEBullet2AM"/>
        <w:ind w:left="1080"/>
      </w:pPr>
      <w:r>
        <w:rPr>
          <w:b/>
        </w:rPr>
        <w:t xml:space="preserve">[Explain] </w:t>
      </w:r>
      <w:r>
        <w:t xml:space="preserve">Growing food, gardening, cultivating crops, working the land, raising livestock, and harvesting are all terms that quickly come to mind. Agriculture includes these components and more. </w:t>
      </w:r>
    </w:p>
    <w:p w:rsidR="00B8447A" w:rsidRDefault="00B8447A" w:rsidP="00247F6C">
      <w:pPr>
        <w:pStyle w:val="SP-SLIDEBullet2AM"/>
        <w:ind w:left="1080"/>
      </w:pPr>
      <w:r w:rsidRPr="00870F78">
        <w:rPr>
          <w:b/>
          <w:bCs/>
        </w:rPr>
        <w:t>[click]</w:t>
      </w:r>
      <w:r>
        <w:rPr>
          <w:bCs/>
        </w:rPr>
        <w:t xml:space="preserve"> </w:t>
      </w:r>
      <w:r w:rsidRPr="00392A59">
        <w:rPr>
          <w:bCs/>
        </w:rPr>
        <w:t>Agriculture</w:t>
      </w:r>
      <w:r w:rsidRPr="00AD1ADC">
        <w:t xml:space="preserve"> is the </w:t>
      </w:r>
      <w:r>
        <w:t>science and practice</w:t>
      </w:r>
      <w:r w:rsidRPr="00AD1ADC">
        <w:t xml:space="preserve"> of </w:t>
      </w:r>
      <w:r>
        <w:t>farming—</w:t>
      </w:r>
      <w:r w:rsidRPr="00947725">
        <w:t xml:space="preserve"> cultivati</w:t>
      </w:r>
      <w:r>
        <w:t>ng</w:t>
      </w:r>
      <w:r w:rsidRPr="00947725">
        <w:t xml:space="preserve"> the soil for growing crops and </w:t>
      </w:r>
      <w:r>
        <w:t>raising</w:t>
      </w:r>
      <w:r w:rsidRPr="00947725">
        <w:t xml:space="preserve"> animals to provide food, wool, and other products</w:t>
      </w:r>
      <w:r>
        <w:t xml:space="preserve">. </w:t>
      </w:r>
    </w:p>
    <w:p w:rsidR="00B8447A" w:rsidRDefault="00B8447A" w:rsidP="00247F6C">
      <w:pPr>
        <w:pStyle w:val="SP-SLIDEBullet2AM"/>
        <w:ind w:left="1080"/>
      </w:pPr>
      <w:r>
        <w:t>When we talk about agriculture, we are also talking about things like: processing, packaging, buying, and selling.</w:t>
      </w:r>
    </w:p>
    <w:p w:rsidR="00B8447A" w:rsidRDefault="00B8447A" w:rsidP="003F7794">
      <w:pPr>
        <w:pStyle w:val="SP-SLIDEBullet1AM"/>
        <w:ind w:left="720"/>
      </w:pPr>
      <w:r w:rsidRPr="00870F78">
        <w:rPr>
          <w:b/>
        </w:rPr>
        <w:t>[click]</w:t>
      </w:r>
      <w:r>
        <w:t xml:space="preserve"> Agriculture impacts the world’s population in critical ways: through food production, as a source of livelihoods and income and, for a large percentage of the world’s population, it is how individuals (especially women) spend most of their time and energy. As the global community looks to feed a growing population, increasing attention has been placed on the role of agriculture (</w:t>
      </w:r>
      <w:r w:rsidRPr="005653F3">
        <w:rPr>
          <w:rFonts w:cs="Segoe UI"/>
          <w:color w:val="222222"/>
          <w:szCs w:val="20"/>
          <w:shd w:val="clear" w:color="auto" w:fill="FFFFFF"/>
        </w:rPr>
        <w:t>United Nations Department of Economic and Social Affairs 2017</w:t>
      </w:r>
      <w:r>
        <w:rPr>
          <w:rFonts w:cs="Segoe UI"/>
          <w:color w:val="222222"/>
          <w:szCs w:val="20"/>
          <w:shd w:val="clear" w:color="auto" w:fill="FFFFFF"/>
        </w:rPr>
        <w:t>).</w:t>
      </w:r>
    </w:p>
    <w:p w:rsidR="00B8447A" w:rsidRDefault="00B8447A" w:rsidP="00B8447A">
      <w:pPr>
        <w:pStyle w:val="SP-SLIDEBullet1AM"/>
        <w:numPr>
          <w:ilvl w:val="0"/>
          <w:numId w:val="0"/>
        </w:numPr>
        <w:ind w:left="1350"/>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A70512" w:rsidTr="00A70512">
        <w:trPr>
          <w:trHeight w:val="1160"/>
        </w:trPr>
        <w:tc>
          <w:tcPr>
            <w:tcW w:w="1530" w:type="dxa"/>
            <w:shd w:val="clear" w:color="auto" w:fill="F9E6D5"/>
            <w:vAlign w:val="center"/>
          </w:tcPr>
          <w:p w:rsidR="00B8447A" w:rsidRDefault="00BF3FE6" w:rsidP="00A70512">
            <w:pPr>
              <w:pStyle w:val="SP-SLIDEBullet1AM"/>
              <w:numPr>
                <w:ilvl w:val="0"/>
                <w:numId w:val="0"/>
              </w:numPr>
              <w:jc w:val="center"/>
            </w:pPr>
            <w:r>
              <w:rPr>
                <w:noProof/>
                <w:lang w:val="en-US"/>
              </w:rPr>
              <w:drawing>
                <wp:inline distT="0" distB="0" distL="0" distR="0">
                  <wp:extent cx="612736" cy="582541"/>
                  <wp:effectExtent l="76200" t="76200" r="0" b="84455"/>
                  <wp:docPr id="14" name="Picture 36"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vAlign w:val="center"/>
          </w:tcPr>
          <w:p w:rsidR="00B8447A" w:rsidRPr="001035A2" w:rsidRDefault="00B8447A" w:rsidP="00A70512">
            <w:pPr>
              <w:pStyle w:val="SP-facilitatornote"/>
              <w:shd w:val="clear" w:color="auto" w:fill="auto"/>
              <w:spacing w:before="40"/>
              <w:ind w:left="0"/>
            </w:pPr>
            <w:r w:rsidRPr="00A70512">
              <w:rPr>
                <w:b/>
                <w:i w:val="0"/>
                <w:color w:val="E28432"/>
              </w:rPr>
              <w:t>Facilitator Note:</w:t>
            </w:r>
            <w:r w:rsidRPr="00A70512">
              <w:rPr>
                <w:color w:val="E28432"/>
              </w:rPr>
              <w:t xml:space="preserve"> </w:t>
            </w:r>
            <w:r w:rsidRPr="001035A2">
              <w:t>There are many terms that are important to understanding agriculture, food security, and food systems. We have included only the most basic terms in this presentation, with a focus on creating a foundation in agriculture for those stakeholders who may have limited exposure to these concepts</w:t>
            </w:r>
            <w:r>
              <w:t xml:space="preserve">. See the ‘Additional Resources’ section for further information. </w:t>
            </w:r>
          </w:p>
        </w:tc>
      </w:tr>
    </w:tbl>
    <w:p w:rsidR="00B8447A" w:rsidRPr="00B80A1B" w:rsidRDefault="00B8447A" w:rsidP="00B8447A">
      <w:pPr>
        <w:pStyle w:val="SP-SLIDEBullet1AM"/>
        <w:numPr>
          <w:ilvl w:val="0"/>
          <w:numId w:val="0"/>
        </w:numPr>
        <w:ind w:left="1350"/>
        <w:rPr>
          <w:lang w:val="en-US"/>
        </w:rPr>
      </w:pPr>
    </w:p>
    <w:p w:rsidR="00B8447A" w:rsidRDefault="00B8447A" w:rsidP="00B8447A">
      <w:pPr>
        <w:pStyle w:val="SP-SlideLineAM"/>
      </w:pPr>
      <w:r w:rsidRPr="009A5787">
        <w:t xml:space="preserve">Slide </w:t>
      </w:r>
      <w:r>
        <w:t>5</w:t>
      </w:r>
      <w:r w:rsidRPr="009A5787">
        <w:tab/>
      </w:r>
      <w:r>
        <w:t>Enough Food is Produced to Feed Everyone</w:t>
      </w:r>
    </w:p>
    <w:p w:rsidR="00B8447A" w:rsidRDefault="00B8447A" w:rsidP="00247F6C">
      <w:pPr>
        <w:pStyle w:val="SP-SLIDEBullet1AM"/>
        <w:ind w:left="720"/>
      </w:pPr>
      <w:r w:rsidRPr="00CF53FD">
        <w:t>Today, enough food is produced to feed the world’s population—yet, hunger continues to be one of the most urgent development challenges</w:t>
      </w:r>
      <w:r>
        <w:t xml:space="preserve"> because there are many people who cannot access or afford adequate amounts of food throughout the year. </w:t>
      </w:r>
    </w:p>
    <w:p w:rsidR="00B8447A" w:rsidRDefault="00B8447A" w:rsidP="00247F6C">
      <w:pPr>
        <w:pStyle w:val="SP-SLIDEBullet1AM"/>
        <w:ind w:left="720"/>
      </w:pPr>
      <w:r>
        <w:t xml:space="preserve">Food waste is also particularly high in developed countries where the poor cannot afford sufficient nutritionally-adequate food. </w:t>
      </w:r>
    </w:p>
    <w:p w:rsidR="00B8447A" w:rsidRDefault="00B8447A" w:rsidP="00247F6C">
      <w:pPr>
        <w:pStyle w:val="SP-SLIDEBullet1AM"/>
        <w:ind w:left="720"/>
      </w:pPr>
      <w:r>
        <w:t>Roughly one third of food is lost in the food supply chain around the world.</w:t>
      </w:r>
    </w:p>
    <w:p w:rsidR="00B8447A" w:rsidRPr="00E877E6" w:rsidRDefault="00B8447A" w:rsidP="00247F6C">
      <w:pPr>
        <w:pStyle w:val="SP-SLIDEBullet2AM"/>
        <w:ind w:left="1080"/>
      </w:pPr>
      <w:r>
        <w:t>Food losses in low-</w:t>
      </w:r>
      <w:r w:rsidRPr="00E877E6">
        <w:t xml:space="preserve">income countries occur primarily at storage, </w:t>
      </w:r>
      <w:r>
        <w:t>transport,</w:t>
      </w:r>
      <w:r w:rsidRPr="00E877E6">
        <w:t xml:space="preserve"> and processing levels. </w:t>
      </w:r>
      <w:r w:rsidRPr="00A37C19">
        <w:t>In</w:t>
      </w:r>
      <w:r>
        <w:t xml:space="preserve"> higher-</w:t>
      </w:r>
      <w:r w:rsidRPr="00A37C19">
        <w:t>income countries, f</w:t>
      </w:r>
      <w:r>
        <w:t>ood los</w:t>
      </w:r>
      <w:r w:rsidRPr="00A37C19">
        <w:t xml:space="preserve">ses occur at the retail and consumer </w:t>
      </w:r>
      <w:r>
        <w:t xml:space="preserve">level (CCAFS </w:t>
      </w:r>
      <w:r w:rsidR="00B87F5F">
        <w:t>2018</w:t>
      </w:r>
      <w:r>
        <w:t>).</w:t>
      </w:r>
    </w:p>
    <w:p w:rsidR="00B8447A" w:rsidRDefault="00B8447A" w:rsidP="003F7794">
      <w:pPr>
        <w:pStyle w:val="SP-SLIDEBullet1AM"/>
        <w:ind w:left="720"/>
      </w:pPr>
      <w:r>
        <w:t>Recovering just half of what is lost or wasted could feed the world.</w:t>
      </w:r>
    </w:p>
    <w:p w:rsidR="00B8447A" w:rsidRDefault="00B8447A" w:rsidP="00B8447A">
      <w:pPr>
        <w:pStyle w:val="SP-SlideLineAM"/>
      </w:pPr>
    </w:p>
    <w:p w:rsidR="00B8447A" w:rsidRPr="00CF53FD" w:rsidRDefault="00B8447A" w:rsidP="00B8447A">
      <w:pPr>
        <w:pStyle w:val="SP-SlideLineAM"/>
      </w:pPr>
      <w:r>
        <w:t>Slide 6</w:t>
      </w:r>
      <w:r>
        <w:tab/>
      </w:r>
      <w:r w:rsidRPr="009A5787">
        <w:t xml:space="preserve">Agriculture and Food </w:t>
      </w:r>
      <w:r>
        <w:t xml:space="preserve">Production </w:t>
      </w:r>
      <w:r w:rsidRPr="00B80A1B">
        <w:rPr>
          <w:b w:val="0"/>
          <w:i/>
        </w:rPr>
        <w:t>(animated slide – to see all text, view in presentation mode)</w:t>
      </w:r>
    </w:p>
    <w:p w:rsidR="00B8447A" w:rsidRDefault="00B8447A" w:rsidP="00247F6C">
      <w:pPr>
        <w:pStyle w:val="SP-SLIDEBullet1AM"/>
        <w:ind w:left="720"/>
      </w:pPr>
      <w:r w:rsidRPr="001704AE">
        <w:rPr>
          <w:b/>
        </w:rPr>
        <w:t>[</w:t>
      </w:r>
      <w:r>
        <w:rPr>
          <w:b/>
        </w:rPr>
        <w:t>click</w:t>
      </w:r>
      <w:r w:rsidRPr="001704AE">
        <w:rPr>
          <w:b/>
        </w:rPr>
        <w:t>]</w:t>
      </w:r>
      <w:r>
        <w:rPr>
          <w:b/>
        </w:rPr>
        <w:t xml:space="preserve"> </w:t>
      </w:r>
      <w:r w:rsidRPr="001704AE">
        <w:t>Today, there are</w:t>
      </w:r>
      <w:r>
        <w:rPr>
          <w:b/>
        </w:rPr>
        <w:t xml:space="preserve"> </w:t>
      </w:r>
      <w:r>
        <w:t>an estimated 815 million hungry people in the world (FAO 2017).</w:t>
      </w:r>
    </w:p>
    <w:p w:rsidR="00B8447A" w:rsidRPr="00546AE3" w:rsidRDefault="00B8447A" w:rsidP="00247F6C">
      <w:pPr>
        <w:pStyle w:val="SP-SLIDEBullet2AM"/>
        <w:ind w:left="1080"/>
      </w:pPr>
      <w:r>
        <w:t>P</w:t>
      </w:r>
      <w:r w:rsidRPr="00546AE3">
        <w:t>oor peo</w:t>
      </w:r>
      <w:r w:rsidR="00B87F5F">
        <w:t>ple spend between 50 and 80 per</w:t>
      </w:r>
      <w:r w:rsidRPr="00546AE3">
        <w:t xml:space="preserve">cent of their income on food, </w:t>
      </w:r>
      <w:r>
        <w:t>including</w:t>
      </w:r>
      <w:r w:rsidRPr="00546AE3">
        <w:t xml:space="preserve"> smallholder </w:t>
      </w:r>
      <w:r>
        <w:t>farmers</w:t>
      </w:r>
      <w:r w:rsidRPr="00546AE3">
        <w:t xml:space="preserve"> who grow </w:t>
      </w:r>
      <w:r>
        <w:t xml:space="preserve">or produce </w:t>
      </w:r>
      <w:r w:rsidRPr="00546AE3">
        <w:t xml:space="preserve">a portion of the food they eat. </w:t>
      </w:r>
    </w:p>
    <w:p w:rsidR="00B8447A" w:rsidRDefault="00B8447A" w:rsidP="00247F6C">
      <w:pPr>
        <w:pStyle w:val="SP-SLIDEBullet2AM"/>
        <w:ind w:left="1080"/>
      </w:pPr>
      <w:r w:rsidRPr="00AD1ADC">
        <w:rPr>
          <w:b/>
          <w:bCs/>
        </w:rPr>
        <w:t xml:space="preserve">Food security </w:t>
      </w:r>
      <w:r w:rsidRPr="00AD1ADC">
        <w:t xml:space="preserve">means having, at all times, both physical and economic access to </w:t>
      </w:r>
      <w:r>
        <w:t>enough</w:t>
      </w:r>
      <w:r w:rsidRPr="00AD1ADC">
        <w:t xml:space="preserve"> food to meet dietary needs for</w:t>
      </w:r>
      <w:r>
        <w:t xml:space="preserve"> a productive and healthy life.</w:t>
      </w:r>
      <w:r w:rsidRPr="00182419">
        <w:t xml:space="preserve"> </w:t>
      </w:r>
      <w:r w:rsidRPr="00AD1ADC">
        <w:t>A</w:t>
      </w:r>
      <w:r>
        <w:t xml:space="preserve">ccording to the </w:t>
      </w:r>
      <w:hyperlink r:id="rId25" w:tgtFrame="_blank" w:history="1">
        <w:r w:rsidRPr="00EF1E39">
          <w:rPr>
            <w:rStyle w:val="Hyperlink"/>
          </w:rPr>
          <w:t>USAID Feed the Future website</w:t>
        </w:r>
      </w:hyperlink>
      <w:r>
        <w:t>, a</w:t>
      </w:r>
      <w:r w:rsidRPr="00AD1ADC">
        <w:t xml:space="preserve"> family is food secure when its members do not live in hunger or fear of hunger.</w:t>
      </w:r>
    </w:p>
    <w:p w:rsidR="00B8447A" w:rsidRDefault="00B8447A" w:rsidP="003F7794">
      <w:pPr>
        <w:pStyle w:val="SP-SLIDEBullet1AM"/>
        <w:ind w:left="720"/>
      </w:pPr>
      <w:r>
        <w:t>Looking to the future, population growth suggests that food security is likely to worsen. If we do not think carefully about how we produce and consume food, we could face a global food crisis by 2050.</w:t>
      </w:r>
    </w:p>
    <w:p w:rsidR="00B8447A" w:rsidRPr="00546AE3" w:rsidRDefault="00B8447A" w:rsidP="003F7794">
      <w:pPr>
        <w:pStyle w:val="SP-SLIDEBullet1AM"/>
        <w:ind w:left="720"/>
      </w:pPr>
      <w:r w:rsidRPr="00F121EC">
        <w:rPr>
          <w:b/>
        </w:rPr>
        <w:t>In general, population growth is highest where income levels are low.</w:t>
      </w:r>
      <w:r w:rsidRPr="00546AE3">
        <w:t xml:space="preserve"> This is especially true in cities</w:t>
      </w:r>
      <w:r>
        <w:t xml:space="preserve"> where land is scarce,</w:t>
      </w:r>
      <w:r w:rsidRPr="00546AE3">
        <w:t xml:space="preserve"> and since 2008, there have been more people living in cities than in rural areas. </w:t>
      </w:r>
    </w:p>
    <w:p w:rsidR="00B8447A" w:rsidRDefault="00B8447A" w:rsidP="003F7794">
      <w:pPr>
        <w:pStyle w:val="SP-SLIDEBullet2AM"/>
        <w:ind w:left="1080"/>
      </w:pPr>
      <w:r>
        <w:t>T</w:t>
      </w:r>
      <w:r w:rsidRPr="00546AE3">
        <w:t xml:space="preserve">here are about half a billion small farms in the world, </w:t>
      </w:r>
      <w:r>
        <w:t>and they support around 2 billion people.</w:t>
      </w:r>
      <w:r w:rsidRPr="00232839">
        <w:t xml:space="preserve"> </w:t>
      </w:r>
    </w:p>
    <w:p w:rsidR="00B8447A" w:rsidRPr="00546AE3" w:rsidRDefault="00B8447A" w:rsidP="003F7794">
      <w:pPr>
        <w:pStyle w:val="SP-SLIDEBullet2AM"/>
        <w:ind w:left="1080"/>
      </w:pPr>
      <w:r w:rsidRPr="0041635C">
        <w:rPr>
          <w:b/>
        </w:rPr>
        <w:t>[click]</w:t>
      </w:r>
      <w:r>
        <w:t xml:space="preserve"> However</w:t>
      </w:r>
      <w:r w:rsidRPr="00546AE3">
        <w:t>,</w:t>
      </w:r>
      <w:r>
        <w:t xml:space="preserve"> with projected population growth by 2050,</w:t>
      </w:r>
      <w:r w:rsidRPr="00546AE3">
        <w:t xml:space="preserve"> food productio</w:t>
      </w:r>
      <w:r>
        <w:t xml:space="preserve">n in developing countries will need to </w:t>
      </w:r>
      <w:r w:rsidRPr="004D11FE">
        <w:rPr>
          <w:b/>
        </w:rPr>
        <w:t>nearly double</w:t>
      </w:r>
      <w:r>
        <w:t xml:space="preserve"> </w:t>
      </w:r>
      <w:r w:rsidRPr="00546AE3">
        <w:t xml:space="preserve">to </w:t>
      </w:r>
      <w:r>
        <w:t>continue supporting the population</w:t>
      </w:r>
      <w:r w:rsidRPr="00546AE3">
        <w:t>.</w:t>
      </w:r>
    </w:p>
    <w:p w:rsidR="00B8447A" w:rsidRDefault="00B8447A" w:rsidP="00B8447A">
      <w:pPr>
        <w:pStyle w:val="SP-SlideLineAM"/>
      </w:pPr>
    </w:p>
    <w:p w:rsidR="00B8447A" w:rsidRDefault="00B8447A" w:rsidP="00B8447A">
      <w:pPr>
        <w:pStyle w:val="SP-SlideLineAM"/>
      </w:pPr>
      <w:r>
        <w:t>Slide 7</w:t>
      </w:r>
      <w:r>
        <w:tab/>
        <w:t>Agriculture as a Source of Income</w:t>
      </w:r>
    </w:p>
    <w:p w:rsidR="00B8447A" w:rsidRDefault="00B8447A" w:rsidP="00247F6C">
      <w:pPr>
        <w:pStyle w:val="SP-SLIDEBullet1AM"/>
        <w:ind w:left="720"/>
      </w:pPr>
      <w:r>
        <w:t>As of 2012, 1 in 3 workers globally is engaged in the agriculture sector. In sub-Saharan Africa, 60 percent of the entire workforce</w:t>
      </w:r>
      <w:r w:rsidRPr="00820A97">
        <w:t xml:space="preserve"> </w:t>
      </w:r>
      <w:r>
        <w:t>is involved in agriculture (FAO 2013).</w:t>
      </w:r>
    </w:p>
    <w:p w:rsidR="00B8447A" w:rsidRDefault="00B8447A" w:rsidP="00247F6C">
      <w:pPr>
        <w:pStyle w:val="SP-SLIDEBullet1AM"/>
        <w:ind w:left="720"/>
      </w:pPr>
      <w:r>
        <w:t>A</w:t>
      </w:r>
      <w:r w:rsidRPr="00197BC3">
        <w:t xml:space="preserve"> large share of the working poor is involved in agriculture</w:t>
      </w:r>
      <w:r>
        <w:t>; thus,</w:t>
      </w:r>
      <w:r w:rsidRPr="00197BC3">
        <w:t xml:space="preserve"> developments in this sector</w:t>
      </w:r>
      <w:r>
        <w:t xml:space="preserve"> have a major impact on welfare throughout much of the world. </w:t>
      </w:r>
    </w:p>
    <w:p w:rsidR="00B8447A" w:rsidRDefault="00B8447A" w:rsidP="00247F6C">
      <w:pPr>
        <w:pStyle w:val="SP-SLIDEBullet2AM"/>
        <w:ind w:left="1080"/>
      </w:pPr>
      <w:r>
        <w:t>Most workers in these regions do not enter formal wage employment, but instead are engaged in self-employment or unpaid family work, such as agriculture and especially subsistence farming.</w:t>
      </w:r>
      <w:r w:rsidRPr="00AA6B2D">
        <w:t xml:space="preserve"> </w:t>
      </w:r>
    </w:p>
    <w:p w:rsidR="00B8447A" w:rsidRDefault="00B8447A" w:rsidP="00247F6C">
      <w:pPr>
        <w:pStyle w:val="SP-SLIDEBullet2AM"/>
        <w:ind w:left="1080"/>
      </w:pPr>
      <w:r>
        <w:t>The agriculture industry profoundly affects the people who are involved in it.</w:t>
      </w:r>
    </w:p>
    <w:p w:rsidR="00B8447A" w:rsidRDefault="00B8447A" w:rsidP="003F7794">
      <w:pPr>
        <w:pStyle w:val="SP-SLIDEBullet1AM"/>
        <w:ind w:left="720"/>
      </w:pPr>
      <w:r>
        <w:t>Growth in gross domestic product (</w:t>
      </w:r>
      <w:r w:rsidRPr="00546AE3">
        <w:t>GDP</w:t>
      </w:r>
      <w:r>
        <w:t>)</w:t>
      </w:r>
      <w:r w:rsidRPr="00546AE3">
        <w:t xml:space="preserve"> generated by agriculture is up to </w:t>
      </w:r>
      <w:r w:rsidRPr="00BA6C61">
        <w:rPr>
          <w:u w:val="single"/>
        </w:rPr>
        <w:t>four times more effective</w:t>
      </w:r>
      <w:r w:rsidRPr="00546AE3">
        <w:t xml:space="preserve"> in reducing poverty than growth generated by other sectors. Therefore, continued investments in agriculture make sense for governments and the private sector</w:t>
      </w:r>
      <w:r>
        <w:t xml:space="preserve"> (FAO 2016)</w:t>
      </w:r>
      <w:r w:rsidRPr="00546AE3">
        <w:t>.</w:t>
      </w:r>
    </w:p>
    <w:p w:rsidR="00B8447A" w:rsidRDefault="00B8447A" w:rsidP="00B8447A">
      <w:pPr>
        <w:pStyle w:val="SP-SlideLineAM"/>
      </w:pPr>
    </w:p>
    <w:p w:rsidR="00B8447A" w:rsidRPr="001A6379" w:rsidRDefault="00B8447A" w:rsidP="00B8447A">
      <w:pPr>
        <w:pStyle w:val="SP-SlideLineAM"/>
      </w:pPr>
      <w:r>
        <w:t>Slide 8</w:t>
      </w:r>
      <w:r w:rsidRPr="001A6379">
        <w:tab/>
        <w:t>Farming Is Not Easy</w:t>
      </w:r>
    </w:p>
    <w:p w:rsidR="00B8447A" w:rsidRPr="001A6379" w:rsidRDefault="00B8447A" w:rsidP="00AF04A9">
      <w:pPr>
        <w:pStyle w:val="SP-SLIDEBullet1AM"/>
        <w:ind w:left="720"/>
      </w:pPr>
      <w:r w:rsidRPr="001A6379">
        <w:t xml:space="preserve">Farmers rely on the food </w:t>
      </w:r>
      <w:r>
        <w:t xml:space="preserve">they </w:t>
      </w:r>
      <w:r w:rsidRPr="001A6379">
        <w:t xml:space="preserve">produce to feed their families and to sell at the market for income. These are essential needs that must be met, but </w:t>
      </w:r>
      <w:r w:rsidRPr="001A6379">
        <w:rPr>
          <w:b/>
        </w:rPr>
        <w:t>farming is complex and the outcomes can be unpredictable.</w:t>
      </w:r>
    </w:p>
    <w:p w:rsidR="00B8447A" w:rsidRDefault="00B8447A" w:rsidP="00AF04A9">
      <w:pPr>
        <w:pStyle w:val="SP-SLIDEBullet1AM"/>
        <w:ind w:left="720"/>
      </w:pPr>
      <w:r>
        <w:t>Making decisions about what to farm, how to grow, when to harvest</w:t>
      </w:r>
      <w:r w:rsidR="00B87F5F">
        <w:t>,</w:t>
      </w:r>
      <w:r>
        <w:t xml:space="preserve"> and how to sell food produced are all part of the challenge that comes with farming.</w:t>
      </w:r>
      <w:r w:rsidRPr="001A6379">
        <w:t xml:space="preserve"> Most farmers learn how to cultivate crops and raise animals from other family members.</w:t>
      </w:r>
    </w:p>
    <w:p w:rsidR="00B8447A" w:rsidRPr="001A6379" w:rsidRDefault="00B8447A" w:rsidP="00AF04A9">
      <w:pPr>
        <w:pStyle w:val="SP-SLIDEBullet1AM"/>
        <w:ind w:left="720"/>
      </w:pPr>
      <w:r w:rsidRPr="001A6379">
        <w:t xml:space="preserve">However, shifts in weather and a changing natural resource base present new </w:t>
      </w:r>
      <w:r>
        <w:t>and ongoing challenges—in addition to unpredictable weather and changing markets.</w:t>
      </w:r>
    </w:p>
    <w:p w:rsidR="00B8447A" w:rsidRPr="001A6379" w:rsidRDefault="00B8447A" w:rsidP="00AF04A9">
      <w:pPr>
        <w:pStyle w:val="SP-SLIDEBullet1AM"/>
        <w:ind w:left="720"/>
      </w:pPr>
      <w:r w:rsidRPr="001A6379">
        <w:t>For farmers who rely on crops for food and income, there are many factors to consider.</w:t>
      </w:r>
    </w:p>
    <w:p w:rsidR="00B8447A" w:rsidRDefault="00B8447A" w:rsidP="00B8447A">
      <w:pPr>
        <w:pStyle w:val="SP-SlideLineAM"/>
      </w:pPr>
    </w:p>
    <w:p w:rsidR="00B8447A" w:rsidRDefault="00B8447A" w:rsidP="00B8447A">
      <w:pPr>
        <w:pStyle w:val="SP-SlideLineAM"/>
      </w:pPr>
      <w:r>
        <w:t>Slide 9</w:t>
      </w:r>
      <w:r>
        <w:tab/>
        <w:t>Agriculture in Women’s Lives (time and energy)</w:t>
      </w:r>
    </w:p>
    <w:p w:rsidR="00B8447A" w:rsidRDefault="00B8447A" w:rsidP="00AF04A9">
      <w:pPr>
        <w:pStyle w:val="SP-SLIDEBullet1AM"/>
        <w:ind w:left="720"/>
      </w:pPr>
      <w:r>
        <w:t xml:space="preserve">An additional challenge to successful farming is meeting the labor demand required. As families struggle to decide who will perform this labor, they need to consider the specific needs of women. </w:t>
      </w:r>
    </w:p>
    <w:p w:rsidR="00B8447A" w:rsidRDefault="00B8447A" w:rsidP="00AF04A9">
      <w:pPr>
        <w:pStyle w:val="SP-SLIDEBullet1AM"/>
        <w:ind w:left="720"/>
      </w:pPr>
      <w:r>
        <w:t xml:space="preserve">At the global level, women are more active in the agriculture sector than men—overall, 38 percent of people working in agriculture are women, compared with 33 percent of men (FAO 2013). </w:t>
      </w:r>
    </w:p>
    <w:p w:rsidR="00B8447A" w:rsidRDefault="00B8447A" w:rsidP="00AF04A9">
      <w:pPr>
        <w:pStyle w:val="SP-SLIDEBullet2AM"/>
        <w:ind w:left="1080"/>
      </w:pPr>
      <w:r>
        <w:lastRenderedPageBreak/>
        <w:t>I</w:t>
      </w:r>
      <w:r w:rsidRPr="001E3EFA">
        <w:t xml:space="preserve">n India, </w:t>
      </w:r>
      <w:r>
        <w:t xml:space="preserve">for example, </w:t>
      </w:r>
      <w:r w:rsidRPr="001E3EFA">
        <w:t>agriculture is the source of employment for at least 60</w:t>
      </w:r>
      <w:r>
        <w:t xml:space="preserve"> percent</w:t>
      </w:r>
      <w:r w:rsidRPr="001E3EFA">
        <w:t xml:space="preserve"> of all employed women</w:t>
      </w:r>
      <w:r>
        <w:t xml:space="preserve"> (compared with 45 percent for men)</w:t>
      </w:r>
      <w:r w:rsidRPr="001E3EFA">
        <w:t>. The same is true in Bhutan, where the percentages are close to 80</w:t>
      </w:r>
      <w:r>
        <w:t xml:space="preserve"> percent for women</w:t>
      </w:r>
      <w:r w:rsidRPr="001E3EFA">
        <w:t xml:space="preserve"> and less than 50</w:t>
      </w:r>
      <w:r>
        <w:t xml:space="preserve"> percent</w:t>
      </w:r>
      <w:r w:rsidRPr="001E3EFA">
        <w:t xml:space="preserve"> for </w:t>
      </w:r>
      <w:r>
        <w:t>men (FAO 2015)</w:t>
      </w:r>
      <w:r w:rsidRPr="001E3EFA">
        <w:t xml:space="preserve">. </w:t>
      </w:r>
    </w:p>
    <w:p w:rsidR="00B8447A" w:rsidRPr="00181921" w:rsidRDefault="00B8447A" w:rsidP="00AF04A9">
      <w:pPr>
        <w:pStyle w:val="SP-SLIDEBullet2AM"/>
        <w:ind w:left="1080"/>
      </w:pPr>
      <w:r>
        <w:t>To clarify these numbers, t</w:t>
      </w:r>
      <w:r w:rsidRPr="00181921">
        <w:t>he agricultural labor force includes people who are</w:t>
      </w:r>
      <w:r w:rsidRPr="00B40267">
        <w:t xml:space="preserve"> </w:t>
      </w:r>
      <w:r w:rsidRPr="00181921">
        <w:t>working or looking for work in formal or informal jobs and</w:t>
      </w:r>
      <w:r>
        <w:t xml:space="preserve"> </w:t>
      </w:r>
      <w:r w:rsidRPr="00181921">
        <w:t>in paid or unpaid employment in agriculture. That include</w:t>
      </w:r>
      <w:r>
        <w:t>s</w:t>
      </w:r>
      <w:r w:rsidRPr="00B40267">
        <w:t xml:space="preserve"> </w:t>
      </w:r>
      <w:r w:rsidRPr="00181921">
        <w:t>self-employed women as well as women working on family</w:t>
      </w:r>
      <w:r w:rsidRPr="00B40267">
        <w:t xml:space="preserve"> </w:t>
      </w:r>
      <w:r w:rsidRPr="00181921">
        <w:t>farms. It does not include domestic chores</w:t>
      </w:r>
      <w:r>
        <w:t>,</w:t>
      </w:r>
      <w:r w:rsidRPr="00181921">
        <w:t xml:space="preserve"> such as fetching</w:t>
      </w:r>
      <w:r w:rsidRPr="00B40267">
        <w:t xml:space="preserve"> </w:t>
      </w:r>
      <w:r w:rsidRPr="00181921">
        <w:t>water and firewood, preparing food</w:t>
      </w:r>
      <w:r>
        <w:t>,</w:t>
      </w:r>
      <w:r w:rsidRPr="00181921">
        <w:t xml:space="preserve"> and caring for children</w:t>
      </w:r>
      <w:r w:rsidRPr="00B40267">
        <w:t xml:space="preserve"> </w:t>
      </w:r>
      <w:r w:rsidRPr="00181921">
        <w:t>and other family members</w:t>
      </w:r>
      <w:r>
        <w:t xml:space="preserve"> (FAO 2011).</w:t>
      </w:r>
    </w:p>
    <w:p w:rsidR="00B8447A" w:rsidRDefault="00B8447A" w:rsidP="00B87F5F">
      <w:pPr>
        <w:pStyle w:val="SP-SLIDEBullet1AM"/>
        <w:ind w:left="720"/>
      </w:pPr>
      <w:r>
        <w:t>Agriculture impacts women’s lives in important ways.</w:t>
      </w:r>
    </w:p>
    <w:p w:rsidR="00B8447A" w:rsidRDefault="00B8447A" w:rsidP="00AF04A9">
      <w:pPr>
        <w:pStyle w:val="SP-SLIDEBullet2AM"/>
        <w:ind w:left="1080"/>
      </w:pPr>
      <w:r>
        <w:t>Agriculture is hard work. For both men and women, the physical demands of agriculture are significant—from tilling fields to weeding to harvesting. The body burns a significant number of calories while performing this hard labor.</w:t>
      </w:r>
    </w:p>
    <w:p w:rsidR="00B8447A" w:rsidRDefault="00B8447A" w:rsidP="00AF04A9">
      <w:pPr>
        <w:pStyle w:val="SP-SLIDEBullet2AM"/>
        <w:ind w:left="1080"/>
      </w:pPr>
      <w:r>
        <w:t>Since much of agricultural labor needs to be performed at the right time, women who are mothers face difficult choices. It is not unusual to see women who are pregnant or carrying a small infant plowing fields or harvesting crops. These responsibilities multiply the physical demands on the body, and require that women consume food in greater quantity and of better quality to ensure that their infants are born healthy.</w:t>
      </w:r>
    </w:p>
    <w:p w:rsidR="00B8447A" w:rsidRDefault="00B8447A" w:rsidP="00AF04A9">
      <w:pPr>
        <w:pStyle w:val="SP-SLIDEBullet2AM"/>
        <w:ind w:left="1080"/>
      </w:pPr>
      <w:r>
        <w:t>Too often, older children are either taken to the fields or left with other caregivers, limiting the time women have to care for their children. When they are old enough, children may also be expected to work on the family farm, limiting their opportunities for education.</w:t>
      </w:r>
    </w:p>
    <w:p w:rsidR="00B8447A" w:rsidRDefault="00B8447A" w:rsidP="00AF04A9">
      <w:pPr>
        <w:pStyle w:val="SP-SLIDEBullet2AM"/>
        <w:ind w:left="1080"/>
      </w:pPr>
      <w:r>
        <w:t>Additionally, women are more likely than men to perform unpaid labor (as part of a family plot or subsistence farming), but they tend to have little control over how money earned from agriculture is spent.</w:t>
      </w:r>
    </w:p>
    <w:p w:rsidR="00B8447A" w:rsidRDefault="00B8447A" w:rsidP="00B87F5F">
      <w:pPr>
        <w:pStyle w:val="SP-SLIDEBullet1AM"/>
        <w:ind w:left="720"/>
      </w:pPr>
      <w:r w:rsidRPr="005055BF">
        <w:t>Women’s disproportionate involvement in agricultural labor often has a negative impact on the health and well-being of the entire family.</w:t>
      </w:r>
    </w:p>
    <w:p w:rsidR="00B8447A" w:rsidRDefault="00B8447A" w:rsidP="00B8447A">
      <w:pPr>
        <w:pStyle w:val="SP-SLIDEBullet1AM"/>
        <w:numPr>
          <w:ilvl w:val="0"/>
          <w:numId w:val="0"/>
        </w:numPr>
        <w:ind w:left="1350"/>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A70512" w:rsidTr="00A70512">
        <w:trPr>
          <w:trHeight w:val="1419"/>
        </w:trPr>
        <w:tc>
          <w:tcPr>
            <w:tcW w:w="1530" w:type="dxa"/>
            <w:shd w:val="clear" w:color="auto" w:fill="D8EAF0"/>
            <w:vAlign w:val="center"/>
          </w:tcPr>
          <w:p w:rsidR="00B8447A" w:rsidRDefault="00BF3FE6" w:rsidP="00A70512">
            <w:pPr>
              <w:pStyle w:val="SP-SLIDEBullet1AM"/>
              <w:numPr>
                <w:ilvl w:val="0"/>
                <w:numId w:val="0"/>
              </w:numPr>
              <w:jc w:val="center"/>
            </w:pPr>
            <w:r>
              <w:rPr>
                <w:noProof/>
                <w:lang w:val="en-US"/>
              </w:rPr>
              <w:drawing>
                <wp:anchor distT="0" distB="0" distL="114300" distR="114300" simplePos="0" relativeHeight="251657216"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87" name="Picture 2054"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C:\Users\shogan\AppData\Local\Microsoft\Windows\Temporary Internet Files\Content.Word\noun_923119_cc.png"/>
                          <pic:cNvPicPr>
                            <a:picLocks noChangeAspect="1" noChangeArrowheads="1"/>
                          </pic:cNvPicPr>
                        </pic:nvPicPr>
                        <pic:blipFill>
                          <a:blip r:embed="rId2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8447A" w:rsidRPr="001035A2" w:rsidRDefault="00B8447A" w:rsidP="002B323B">
            <w:pPr>
              <w:pStyle w:val="SP-Discussionprompt"/>
            </w:pPr>
            <w:r w:rsidRPr="00A70512">
              <w:rPr>
                <w:b/>
                <w:color w:val="4297B4"/>
              </w:rPr>
              <w:t>Discuss:</w:t>
            </w:r>
            <w:r w:rsidRPr="00A70512">
              <w:rPr>
                <w:color w:val="4297B4"/>
              </w:rPr>
              <w:t xml:space="preserve"> </w:t>
            </w:r>
            <w:r w:rsidRPr="00A51843">
              <w:t>What are examples of agricultural tasks that you have seen women perform</w:t>
            </w:r>
            <w:r>
              <w:t xml:space="preserve"> where you work</w:t>
            </w:r>
            <w:r w:rsidRPr="00A51843">
              <w:t>? How do th</w:t>
            </w:r>
            <w:r>
              <w:t>ese</w:t>
            </w:r>
            <w:r w:rsidRPr="00A51843">
              <w:t xml:space="preserve"> task</w:t>
            </w:r>
            <w:r>
              <w:t>s</w:t>
            </w:r>
            <w:r w:rsidRPr="00A51843">
              <w:t xml:space="preserve"> affect the </w:t>
            </w:r>
            <w:r>
              <w:t>women’s</w:t>
            </w:r>
            <w:r w:rsidRPr="00A51843">
              <w:t xml:space="preserve"> health? Does </w:t>
            </w:r>
            <w:r>
              <w:t>it</w:t>
            </w:r>
            <w:r w:rsidRPr="00A51843">
              <w:t xml:space="preserve"> affect the</w:t>
            </w:r>
            <w:r>
              <w:t>ir</w:t>
            </w:r>
            <w:r w:rsidRPr="00A51843">
              <w:t xml:space="preserve"> children?   </w:t>
            </w:r>
            <w:r w:rsidRPr="00A70512">
              <w:rPr>
                <w:b/>
              </w:rPr>
              <w:t>[Take se</w:t>
            </w:r>
            <w:r w:rsidRPr="00B87F5F">
              <w:rPr>
                <w:b/>
              </w:rPr>
              <w:t>ve</w:t>
            </w:r>
            <w:r w:rsidRPr="00A70512">
              <w:rPr>
                <w:b/>
              </w:rPr>
              <w:t>ral responses.]</w:t>
            </w:r>
          </w:p>
        </w:tc>
      </w:tr>
    </w:tbl>
    <w:p w:rsidR="00B8447A" w:rsidRDefault="00B8447A" w:rsidP="00B8447A">
      <w:pPr>
        <w:pStyle w:val="SP-LessonsLearned"/>
        <w:shd w:val="clear" w:color="auto" w:fill="auto"/>
        <w:ind w:left="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A70512" w:rsidTr="00A70512">
        <w:trPr>
          <w:trHeight w:val="1394"/>
        </w:trPr>
        <w:tc>
          <w:tcPr>
            <w:tcW w:w="1530" w:type="dxa"/>
            <w:shd w:val="clear" w:color="auto" w:fill="EBEED5"/>
            <w:vAlign w:val="center"/>
          </w:tcPr>
          <w:p w:rsidR="00B8447A" w:rsidRDefault="00BF3FE6" w:rsidP="00A70512">
            <w:pPr>
              <w:pStyle w:val="SP-SLIDEBullet1AM"/>
              <w:numPr>
                <w:ilvl w:val="0"/>
                <w:numId w:val="0"/>
              </w:numPr>
              <w:jc w:val="center"/>
            </w:pPr>
            <w:r>
              <w:rPr>
                <w:noProof/>
                <w:lang w:val="en-US"/>
              </w:rPr>
              <w:drawing>
                <wp:inline distT="0" distB="0" distL="0" distR="0">
                  <wp:extent cx="771525" cy="675640"/>
                  <wp:effectExtent l="0" t="0" r="9525" b="0"/>
                  <wp:docPr id="13"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675640"/>
                          </a:xfrm>
                          <a:prstGeom prst="rect">
                            <a:avLst/>
                          </a:prstGeom>
                          <a:noFill/>
                          <a:ln>
                            <a:noFill/>
                          </a:ln>
                        </pic:spPr>
                      </pic:pic>
                    </a:graphicData>
                  </a:graphic>
                </wp:inline>
              </w:drawing>
            </w:r>
          </w:p>
        </w:tc>
        <w:tc>
          <w:tcPr>
            <w:tcW w:w="8658" w:type="dxa"/>
            <w:shd w:val="clear" w:color="auto" w:fill="EBEED5"/>
          </w:tcPr>
          <w:p w:rsidR="00B8447A" w:rsidRPr="001035A2" w:rsidRDefault="00B8447A" w:rsidP="00A70512">
            <w:pPr>
              <w:pStyle w:val="SP-LessonsLearned"/>
              <w:shd w:val="clear" w:color="auto" w:fill="auto"/>
              <w:ind w:left="0"/>
            </w:pPr>
            <w:r w:rsidRPr="00A70512">
              <w:rPr>
                <w:b/>
                <w:i w:val="0"/>
                <w:color w:val="91993E"/>
              </w:rPr>
              <w:t>Lessons Learned:</w:t>
            </w:r>
            <w:r w:rsidRPr="00A70512">
              <w:rPr>
                <w:color w:val="91993E"/>
              </w:rPr>
              <w:t xml:space="preserve"> </w:t>
            </w:r>
            <w:r w:rsidRPr="001035A2">
              <w:t>When discussing gender equality and female empowerment, we sometimes face resistance, especially around sensitive cultural issues like women handling money. It is important to understand that many of these beliefs are deeply embedded in the cultural fabric. We should encourage change, but it will not happen quickly.</w:t>
            </w:r>
          </w:p>
        </w:tc>
      </w:tr>
    </w:tbl>
    <w:p w:rsidR="00B8447A" w:rsidRPr="00D404F9" w:rsidRDefault="00B8447A" w:rsidP="00B8447A">
      <w:pPr>
        <w:pStyle w:val="SP-SLIDEBullet1AM"/>
        <w:numPr>
          <w:ilvl w:val="0"/>
          <w:numId w:val="0"/>
        </w:numPr>
        <w:ind w:left="1350"/>
      </w:pPr>
    </w:p>
    <w:p w:rsidR="00B8447A" w:rsidRDefault="00B8447A" w:rsidP="00B8447A">
      <w:pPr>
        <w:pStyle w:val="SP-SlideLineAM"/>
        <w:outlineLvl w:val="0"/>
      </w:pPr>
      <w:r>
        <w:t>Slide 10</w:t>
      </w:r>
      <w:r w:rsidRPr="007625A7">
        <w:tab/>
      </w:r>
      <w:r>
        <w:t>Agriculture Programs Have Two Overarching Goals</w:t>
      </w:r>
    </w:p>
    <w:p w:rsidR="00B8447A" w:rsidRPr="00A51843" w:rsidRDefault="00B8447A" w:rsidP="00B8447A">
      <w:pPr>
        <w:pStyle w:val="SP-SLIDEBullet1AM"/>
        <w:numPr>
          <w:ilvl w:val="0"/>
          <w:numId w:val="0"/>
        </w:numPr>
        <w:ind w:left="1080"/>
        <w:rPr>
          <w:b/>
        </w:rPr>
      </w:pPr>
      <w:r w:rsidRPr="00A51843">
        <w:rPr>
          <w:b/>
        </w:rPr>
        <w:t xml:space="preserve">Discuss: </w:t>
      </w:r>
      <w:r w:rsidRPr="00A51843">
        <w:t xml:space="preserve">How many of you have worked on an agriculture </w:t>
      </w:r>
      <w:r>
        <w:t>activity</w:t>
      </w:r>
      <w:r w:rsidRPr="00A51843">
        <w:t xml:space="preserve">? What were the main objectives? </w:t>
      </w:r>
      <w:r w:rsidRPr="00A51843">
        <w:rPr>
          <w:b/>
        </w:rPr>
        <w:t>[Take several responses</w:t>
      </w:r>
      <w:r>
        <w:rPr>
          <w:b/>
        </w:rPr>
        <w:t>.</w:t>
      </w:r>
      <w:r w:rsidRPr="00A51843">
        <w:rPr>
          <w:b/>
        </w:rPr>
        <w:t>]</w:t>
      </w:r>
    </w:p>
    <w:p w:rsidR="00B8447A" w:rsidRDefault="00B8447A" w:rsidP="00AF04A9">
      <w:pPr>
        <w:pStyle w:val="SP-SLIDEBullet1AM"/>
        <w:ind w:left="720"/>
      </w:pPr>
      <w:r w:rsidRPr="00A37C19">
        <w:t>Ther</w:t>
      </w:r>
      <w:r>
        <w:t>e are typically</w:t>
      </w:r>
      <w:r w:rsidRPr="00A37C19">
        <w:t xml:space="preserve"> two major interdependent and overarching components in an agricultural livelihoods system: </w:t>
      </w:r>
      <w:r>
        <w:t xml:space="preserve">1) </w:t>
      </w:r>
      <w:r w:rsidRPr="00A37C19">
        <w:t xml:space="preserve">increased production </w:t>
      </w:r>
      <w:r>
        <w:t xml:space="preserve">(or yields) </w:t>
      </w:r>
      <w:r w:rsidRPr="00A37C19">
        <w:t>and productivity and</w:t>
      </w:r>
      <w:r>
        <w:t xml:space="preserve"> 2) increased income. </w:t>
      </w:r>
      <w:r w:rsidRPr="00A37C19">
        <w:t>Generally</w:t>
      </w:r>
      <w:r>
        <w:t>, you will see one or two objectives</w:t>
      </w:r>
      <w:r w:rsidRPr="00A37C19">
        <w:t xml:space="preserve"> in a</w:t>
      </w:r>
      <w:r>
        <w:t>n activity</w:t>
      </w:r>
      <w:r w:rsidRPr="00A37C19">
        <w:t xml:space="preserve"> proposal </w:t>
      </w:r>
      <w:r>
        <w:t>focused on:</w:t>
      </w:r>
    </w:p>
    <w:p w:rsidR="00B8447A" w:rsidRDefault="00B8447A" w:rsidP="00AF04A9">
      <w:pPr>
        <w:pStyle w:val="SP-SLIDEBullet2AM"/>
        <w:ind w:left="1080"/>
      </w:pPr>
      <w:r>
        <w:lastRenderedPageBreak/>
        <w:t>I</w:t>
      </w:r>
      <w:r w:rsidRPr="00A37C19">
        <w:t xml:space="preserve">ncreased production and productivity </w:t>
      </w:r>
      <w:r>
        <w:t xml:space="preserve">(for example, </w:t>
      </w:r>
      <w:r w:rsidRPr="00A37C19">
        <w:t xml:space="preserve">through </w:t>
      </w:r>
      <w:r w:rsidRPr="00785528">
        <w:rPr>
          <w:i/>
        </w:rPr>
        <w:t xml:space="preserve">improved land </w:t>
      </w:r>
      <w:r>
        <w:rPr>
          <w:i/>
        </w:rPr>
        <w:t xml:space="preserve">management </w:t>
      </w:r>
      <w:r w:rsidRPr="00785528">
        <w:rPr>
          <w:i/>
        </w:rPr>
        <w:t>and production practices</w:t>
      </w:r>
      <w:r>
        <w:rPr>
          <w:i/>
        </w:rPr>
        <w:t>)</w:t>
      </w:r>
    </w:p>
    <w:p w:rsidR="00B8447A" w:rsidRPr="00A37C19" w:rsidRDefault="00B8447A" w:rsidP="00AF04A9">
      <w:pPr>
        <w:pStyle w:val="SP-SLIDEBullet2AM"/>
        <w:ind w:left="1080"/>
      </w:pPr>
      <w:r>
        <w:t>I</w:t>
      </w:r>
      <w:r w:rsidRPr="00A37C19">
        <w:t xml:space="preserve">ncreasing income </w:t>
      </w:r>
      <w:r>
        <w:t xml:space="preserve">(for example, </w:t>
      </w:r>
      <w:r w:rsidRPr="00A37C19">
        <w:t xml:space="preserve">as a result of </w:t>
      </w:r>
      <w:r w:rsidRPr="00785528">
        <w:t>livelihoods and value chain investments</w:t>
      </w:r>
      <w:r>
        <w:t>)</w:t>
      </w:r>
      <w:r w:rsidRPr="00A37C19">
        <w:t xml:space="preserve">. </w:t>
      </w:r>
    </w:p>
    <w:p w:rsidR="00B8447A" w:rsidRDefault="00B8447A" w:rsidP="00B8447A">
      <w:pPr>
        <w:pStyle w:val="SP-SlideLineAM"/>
        <w:outlineLvl w:val="0"/>
      </w:pPr>
    </w:p>
    <w:p w:rsidR="00B8447A" w:rsidRPr="00A37C19" w:rsidRDefault="00B8447A" w:rsidP="00B8447A">
      <w:pPr>
        <w:pStyle w:val="SP-SlideLineAM"/>
        <w:outlineLvl w:val="0"/>
      </w:pPr>
      <w:r w:rsidRPr="002A0A16">
        <w:t xml:space="preserve">Slide </w:t>
      </w:r>
      <w:r>
        <w:t>11</w:t>
      </w:r>
      <w:r w:rsidRPr="002A0A16">
        <w:tab/>
      </w:r>
      <w:r>
        <w:t>Agriculture Programs Work on Multiple Levels</w:t>
      </w:r>
    </w:p>
    <w:p w:rsidR="00B8447A" w:rsidRDefault="00B8447A" w:rsidP="00AF04A9">
      <w:pPr>
        <w:pStyle w:val="SP-SLIDEBullet1AM"/>
        <w:ind w:left="720"/>
      </w:pPr>
      <w:r>
        <w:t>A</w:t>
      </w:r>
      <w:r w:rsidRPr="00224A41">
        <w:t>griculture programs</w:t>
      </w:r>
      <w:r>
        <w:t xml:space="preserve"> are designed to work on</w:t>
      </w:r>
      <w:r w:rsidRPr="00224A41">
        <w:t xml:space="preserve"> </w:t>
      </w:r>
      <w:r>
        <w:t xml:space="preserve">multiple levels, both </w:t>
      </w:r>
      <w:r w:rsidRPr="00224A41">
        <w:rPr>
          <w:i/>
        </w:rPr>
        <w:t>on the farm</w:t>
      </w:r>
      <w:r w:rsidRPr="00224A41">
        <w:t xml:space="preserve"> and</w:t>
      </w:r>
      <w:r>
        <w:t xml:space="preserve"> among </w:t>
      </w:r>
      <w:r w:rsidRPr="00224A41">
        <w:rPr>
          <w:i/>
        </w:rPr>
        <w:t>the systems</w:t>
      </w:r>
      <w:r w:rsidRPr="00224A41">
        <w:t xml:space="preserve"> that </w:t>
      </w:r>
      <w:r w:rsidRPr="00DB2337">
        <w:t>affect the supply of</w:t>
      </w:r>
      <w:r>
        <w:t xml:space="preserve"> food and demand for specific products</w:t>
      </w:r>
      <w:r w:rsidRPr="00224A41">
        <w:t>.</w:t>
      </w:r>
    </w:p>
    <w:p w:rsidR="00B8447A" w:rsidRPr="00224A41" w:rsidRDefault="00B8447A" w:rsidP="00AF04A9">
      <w:pPr>
        <w:pStyle w:val="SP-SLIDEBullet1AM"/>
        <w:ind w:left="720"/>
      </w:pPr>
      <w:r>
        <w:t>Agricultural activities support everything from home gardens to agricultural estates, including production for the farmer’s own family and production for purchase by consumers, through local, national</w:t>
      </w:r>
      <w:r w:rsidR="00C72D4D">
        <w:t>,</w:t>
      </w:r>
      <w:r>
        <w:t xml:space="preserve"> and international markets.</w:t>
      </w:r>
    </w:p>
    <w:p w:rsidR="00B8447A" w:rsidRDefault="00B8447A" w:rsidP="00AF04A9">
      <w:pPr>
        <w:pStyle w:val="SP-SLIDEBullet1AM"/>
        <w:ind w:left="720"/>
      </w:pPr>
      <w:r>
        <w:t>When agriculture programs look for opportunities to make improvements and add value, we are looking at the whole system surrounding food: production, processing, marketing, distribution, utilization</w:t>
      </w:r>
      <w:r w:rsidR="00C72D4D">
        <w:t>,</w:t>
      </w:r>
      <w:r>
        <w:t xml:space="preserve"> and trade—in other words, the whole system that encompasses growing food, buying food, and consuming food.</w:t>
      </w:r>
    </w:p>
    <w:p w:rsidR="00B8447A" w:rsidRDefault="00B8447A" w:rsidP="00AF04A9">
      <w:pPr>
        <w:pStyle w:val="SP-SLIDEBullet1AM"/>
        <w:spacing w:after="240"/>
        <w:ind w:left="720"/>
      </w:pPr>
      <w:r>
        <w:t>We also look at the people involved at many stages in that food system: farmers, consumers, buyers, traders, processors, suppliers, government agents, researchers, bankers.</w:t>
      </w:r>
    </w:p>
    <w:p w:rsidR="00B8447A" w:rsidRDefault="00B8447A" w:rsidP="00B8447A">
      <w:pPr>
        <w:pStyle w:val="SP-SLIDEBullet1AM"/>
        <w:numPr>
          <w:ilvl w:val="0"/>
          <w:numId w:val="0"/>
        </w:numPr>
        <w:spacing w:after="240"/>
        <w:ind w:left="1354"/>
      </w:pP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A70512" w:rsidTr="00A70512">
        <w:trPr>
          <w:trHeight w:val="1160"/>
        </w:trPr>
        <w:tc>
          <w:tcPr>
            <w:tcW w:w="1530" w:type="dxa"/>
            <w:shd w:val="clear" w:color="auto" w:fill="F9E6D5"/>
            <w:vAlign w:val="center"/>
          </w:tcPr>
          <w:p w:rsidR="00B8447A" w:rsidRDefault="00BF3FE6" w:rsidP="00A70512">
            <w:pPr>
              <w:pStyle w:val="SP-SLIDEBullet1AM"/>
              <w:numPr>
                <w:ilvl w:val="0"/>
                <w:numId w:val="0"/>
              </w:numPr>
              <w:jc w:val="center"/>
            </w:pPr>
            <w:r>
              <w:rPr>
                <w:noProof/>
                <w:lang w:val="en-US"/>
              </w:rPr>
              <w:drawing>
                <wp:inline distT="0" distB="0" distL="0" distR="0">
                  <wp:extent cx="612736" cy="582541"/>
                  <wp:effectExtent l="76200" t="76200" r="0" b="84455"/>
                  <wp:docPr id="12" name="Picture 37"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vAlign w:val="center"/>
          </w:tcPr>
          <w:p w:rsidR="00B8447A" w:rsidRPr="001035A2" w:rsidRDefault="00B8447A" w:rsidP="00A70512">
            <w:pPr>
              <w:pStyle w:val="SP-facilitatornote"/>
              <w:shd w:val="clear" w:color="auto" w:fill="auto"/>
              <w:spacing w:before="40"/>
              <w:ind w:left="0"/>
            </w:pPr>
            <w:r w:rsidRPr="00A70512">
              <w:rPr>
                <w:b/>
                <w:i w:val="0"/>
                <w:color w:val="E28432"/>
              </w:rPr>
              <w:t>Facilitator Note:</w:t>
            </w:r>
            <w:r w:rsidRPr="00A70512">
              <w:rPr>
                <w:color w:val="E28432"/>
              </w:rPr>
              <w:t xml:space="preserve"> </w:t>
            </w:r>
            <w:r w:rsidRPr="001035A2">
              <w:t>The following activity is designed to set the stage for a broad discussion of food systems, production systems, and value chains. Note that we avoid introducing those specific terms until after the activity. This allows participants to explore and explain agricultural activities that they already know about, without being overwhelmed by new terminology, concepts, and frameworks. The lists that participants generate during this activity are likely to be a mix of concepts, which will be clarified later in the session.</w:t>
            </w:r>
          </w:p>
        </w:tc>
      </w:tr>
    </w:tbl>
    <w:p w:rsidR="00B8447A" w:rsidRDefault="00B8447A" w:rsidP="00B8447A">
      <w:pPr>
        <w:pStyle w:val="SP-SLIDEBullet1AM"/>
        <w:numPr>
          <w:ilvl w:val="0"/>
          <w:numId w:val="0"/>
        </w:numPr>
        <w:ind w:left="1350"/>
      </w:pPr>
    </w:p>
    <w:p w:rsidR="00B8447A" w:rsidRPr="00B8447A" w:rsidRDefault="00B8447A" w:rsidP="00B8447A">
      <w:pPr>
        <w:rPr>
          <w:rFonts w:eastAsia="Garamond" w:cs="Segoe UI"/>
          <w:b/>
          <w:bCs/>
          <w:color w:val="000000"/>
          <w:szCs w:val="20"/>
        </w:rPr>
      </w:pPr>
      <w:r>
        <w:br w:type="page"/>
      </w:r>
    </w:p>
    <w:p w:rsidR="00B8447A" w:rsidRDefault="00B8447A" w:rsidP="00B8447A">
      <w:pPr>
        <w:pStyle w:val="SP-SlideLineAM"/>
        <w:outlineLvl w:val="0"/>
      </w:pPr>
      <w:r>
        <w:lastRenderedPageBreak/>
        <w:t>Slide 12: Exercise – Mapping a food system</w:t>
      </w:r>
    </w:p>
    <w:p w:rsidR="00B8447A" w:rsidRPr="00A51843" w:rsidRDefault="00B8447A" w:rsidP="00B8447A">
      <w:pPr>
        <w:pStyle w:val="SP-SLIDEBullet1AM"/>
        <w:numPr>
          <w:ilvl w:val="0"/>
          <w:numId w:val="0"/>
        </w:numPr>
      </w:pPr>
    </w:p>
    <w:tbl>
      <w:tblPr>
        <w:tblW w:w="0" w:type="auto"/>
        <w:jc w:val="center"/>
        <w:tblBorders>
          <w:top w:val="single" w:sz="18" w:space="0" w:color="47652D"/>
          <w:left w:val="single" w:sz="18" w:space="0" w:color="47652D"/>
          <w:bottom w:val="single" w:sz="18" w:space="0" w:color="47652D"/>
          <w:right w:val="single" w:sz="18" w:space="0" w:color="47652D"/>
        </w:tblBorders>
        <w:tblLook w:val="04A0" w:firstRow="1" w:lastRow="0" w:firstColumn="1" w:lastColumn="0" w:noHBand="0" w:noVBand="1"/>
      </w:tblPr>
      <w:tblGrid>
        <w:gridCol w:w="10296"/>
      </w:tblGrid>
      <w:tr w:rsidR="00B8447A" w:rsidRPr="007625A7" w:rsidTr="00B8447A">
        <w:trPr>
          <w:tblHeader/>
          <w:jc w:val="center"/>
        </w:trPr>
        <w:tc>
          <w:tcPr>
            <w:tcW w:w="0" w:type="auto"/>
            <w:shd w:val="clear" w:color="auto" w:fill="47652D"/>
          </w:tcPr>
          <w:p w:rsidR="00B8447A" w:rsidRPr="00B8447A" w:rsidRDefault="00B8447A" w:rsidP="002B323B">
            <w:pPr>
              <w:pStyle w:val="SP-Heading1"/>
              <w:rPr>
                <w:color w:val="FFFFFF"/>
              </w:rPr>
            </w:pPr>
            <w:bookmarkStart w:id="26" w:name="_Toc496873990"/>
            <w:bookmarkStart w:id="27" w:name="_Toc507687058"/>
            <w:bookmarkStart w:id="28" w:name="_Toc508875836"/>
            <w:r w:rsidRPr="00B8447A">
              <w:rPr>
                <w:color w:val="FFFFFF"/>
              </w:rPr>
              <w:t>Exercise: Mapping a Food System</w:t>
            </w:r>
            <w:bookmarkEnd w:id="26"/>
            <w:bookmarkEnd w:id="27"/>
            <w:bookmarkEnd w:id="28"/>
          </w:p>
        </w:tc>
      </w:tr>
      <w:tr w:rsidR="00B8447A" w:rsidRPr="00B14EAD" w:rsidTr="00B8447A">
        <w:trPr>
          <w:jc w:val="center"/>
        </w:trPr>
        <w:tc>
          <w:tcPr>
            <w:tcW w:w="0" w:type="auto"/>
            <w:shd w:val="clear" w:color="auto" w:fill="auto"/>
          </w:tcPr>
          <w:p w:rsidR="00B8447A" w:rsidRPr="00B80A1B" w:rsidRDefault="00B8447A" w:rsidP="002B323B">
            <w:pPr>
              <w:pStyle w:val="SP-SLIDEBullet1AM"/>
              <w:numPr>
                <w:ilvl w:val="0"/>
                <w:numId w:val="0"/>
              </w:numPr>
              <w:rPr>
                <w:b/>
              </w:rPr>
            </w:pPr>
            <w:r w:rsidRPr="00B80A1B">
              <w:rPr>
                <w:b/>
              </w:rPr>
              <w:t>About this Exercise</w:t>
            </w:r>
          </w:p>
          <w:p w:rsidR="00B8447A" w:rsidRPr="00B14EAD" w:rsidRDefault="00B8447A" w:rsidP="00AF04A9">
            <w:pPr>
              <w:pStyle w:val="SP-SLIDEBullet1AM"/>
              <w:ind w:left="720"/>
              <w:rPr>
                <w:b/>
              </w:rPr>
            </w:pPr>
            <w:r w:rsidRPr="00B14EAD">
              <w:rPr>
                <w:b/>
              </w:rPr>
              <w:t xml:space="preserve">Goal: </w:t>
            </w:r>
            <w:r w:rsidRPr="00B14EAD">
              <w:t>To better understand the network of agricultural activities and actors</w:t>
            </w:r>
          </w:p>
          <w:p w:rsidR="00B8447A" w:rsidRPr="00B14EAD" w:rsidRDefault="00B8447A" w:rsidP="00AF04A9">
            <w:pPr>
              <w:pStyle w:val="SP-SLIDEBullet1AM"/>
              <w:ind w:left="720"/>
            </w:pPr>
            <w:r w:rsidRPr="00B14EAD">
              <w:rPr>
                <w:b/>
              </w:rPr>
              <w:t>Duration:</w:t>
            </w:r>
            <w:r w:rsidRPr="00B14EAD">
              <w:t xml:space="preserve"> 30</w:t>
            </w:r>
            <w:r>
              <w:t>–</w:t>
            </w:r>
            <w:r w:rsidRPr="00B14EAD">
              <w:t>45 minutes</w:t>
            </w:r>
          </w:p>
          <w:p w:rsidR="00B8447A" w:rsidRPr="00B14EAD" w:rsidRDefault="00B8447A" w:rsidP="00AF04A9">
            <w:pPr>
              <w:pStyle w:val="SP-SLIDEBullet1AM"/>
              <w:ind w:left="720"/>
              <w:rPr>
                <w:b/>
              </w:rPr>
            </w:pPr>
            <w:r w:rsidRPr="00B14EAD">
              <w:rPr>
                <w:b/>
              </w:rPr>
              <w:t>Materials:</w:t>
            </w:r>
            <w:r>
              <w:rPr>
                <w:b/>
              </w:rPr>
              <w:t xml:space="preserve"> </w:t>
            </w:r>
            <w:r w:rsidRPr="00B14EAD">
              <w:t>Index cards with headings written</w:t>
            </w:r>
            <w:r>
              <w:t>, b</w:t>
            </w:r>
            <w:r w:rsidRPr="00B14EAD">
              <w:t>lank index cards (10</w:t>
            </w:r>
            <w:r>
              <w:t>–</w:t>
            </w:r>
            <w:r w:rsidRPr="00B14EAD">
              <w:t>15 per group), large sticky notes</w:t>
            </w:r>
          </w:p>
          <w:p w:rsidR="00B8447A" w:rsidRPr="00B14EAD" w:rsidRDefault="00B8447A" w:rsidP="00AF04A9">
            <w:pPr>
              <w:pStyle w:val="SP-SLIDEBullet1AM"/>
              <w:ind w:left="720"/>
              <w:rPr>
                <w:b/>
              </w:rPr>
            </w:pPr>
            <w:r w:rsidRPr="00CD4901">
              <w:rPr>
                <w:b/>
              </w:rPr>
              <w:t>Preparation</w:t>
            </w:r>
            <w:r>
              <w:rPr>
                <w:b/>
              </w:rPr>
              <w:t xml:space="preserve">: </w:t>
            </w:r>
            <w:r>
              <w:t xml:space="preserve">Choose 2–4 agricultural products for participants to discuss during this activity—the examples given here are </w:t>
            </w:r>
            <w:r w:rsidRPr="001553C1">
              <w:rPr>
                <w:b/>
              </w:rPr>
              <w:t>onions</w:t>
            </w:r>
            <w:r>
              <w:rPr>
                <w:b/>
              </w:rPr>
              <w:t>, fish, eggs, and rice</w:t>
            </w:r>
            <w:r>
              <w:t>. You may use these, or choose any agricultural products that are produced locally and represent a range of production, processing, storage, trade, and marketing opportunities.</w:t>
            </w:r>
          </w:p>
          <w:p w:rsidR="00B8447A" w:rsidRDefault="00B8447A" w:rsidP="00AF04A9">
            <w:pPr>
              <w:pStyle w:val="SP-SLIDEBullet2AM"/>
              <w:ind w:left="1080"/>
            </w:pPr>
            <w:r>
              <w:t>Prepare the following four index cards with heading labels, one set for each group: Activities, Actors, External Factors, Product (e.g., onions).</w:t>
            </w:r>
          </w:p>
          <w:p w:rsidR="00B8447A" w:rsidRDefault="00B8447A" w:rsidP="00AF04A9">
            <w:pPr>
              <w:pStyle w:val="SP-SLIDEBullet2AM"/>
              <w:ind w:left="1080"/>
            </w:pPr>
            <w:r>
              <w:t xml:space="preserve">Divide the group into 2–4 teams. </w:t>
            </w:r>
          </w:p>
          <w:p w:rsidR="00B8447A" w:rsidRDefault="00B8447A" w:rsidP="00AF04A9">
            <w:pPr>
              <w:pStyle w:val="SP-SLIDEBullet2AM"/>
              <w:ind w:left="1080"/>
            </w:pPr>
            <w:r>
              <w:t xml:space="preserve">Give each group 10–15 index cards and a pad of sticky notes. </w:t>
            </w:r>
          </w:p>
          <w:p w:rsidR="00B8447A" w:rsidRPr="00B14EAD" w:rsidRDefault="00B8447A" w:rsidP="00AF04A9">
            <w:pPr>
              <w:pStyle w:val="SP-SLIDEBullet2AM"/>
              <w:ind w:left="1080"/>
            </w:pPr>
            <w:r>
              <w:t>Assign each group a location in the room, where they have an adequate amount of space on the wall to post their work.</w:t>
            </w:r>
          </w:p>
        </w:tc>
      </w:tr>
      <w:tr w:rsidR="00B8447A" w:rsidRPr="007625A7" w:rsidTr="00B8447A">
        <w:trPr>
          <w:jc w:val="center"/>
        </w:trPr>
        <w:tc>
          <w:tcPr>
            <w:tcW w:w="0" w:type="auto"/>
            <w:shd w:val="clear" w:color="auto" w:fill="auto"/>
          </w:tcPr>
          <w:p w:rsidR="00B8447A" w:rsidRPr="004363A1" w:rsidRDefault="00B8447A" w:rsidP="002B323B">
            <w:pPr>
              <w:pStyle w:val="SP-TableText"/>
              <w:rPr>
                <w:b/>
                <w:lang w:val="en-US"/>
              </w:rPr>
            </w:pPr>
            <w:r>
              <w:rPr>
                <w:b/>
                <w:lang w:val="en-US"/>
              </w:rPr>
              <w:t>Exercise Instructions</w:t>
            </w:r>
          </w:p>
          <w:p w:rsidR="00B8447A" w:rsidRDefault="00B8447A" w:rsidP="00AF04A9">
            <w:pPr>
              <w:pStyle w:val="SP-SLIDEBullet1AM"/>
              <w:ind w:left="720"/>
            </w:pPr>
            <w:r>
              <w:t>Explain that we will be creating a map of agricultural activities on the wall. We will begin by exploring the range of activities that are involved at multiple levels—</w:t>
            </w:r>
            <w:r w:rsidRPr="00D824AB">
              <w:rPr>
                <w:i/>
              </w:rPr>
              <w:t>on the farm</w:t>
            </w:r>
            <w:r>
              <w:t xml:space="preserve"> and including the </w:t>
            </w:r>
            <w:r w:rsidRPr="00D824AB">
              <w:rPr>
                <w:i/>
              </w:rPr>
              <w:t>systems that affect supply and demand</w:t>
            </w:r>
            <w:r>
              <w:t xml:space="preserve">. To focus our thinking, each group will work through an example using a single agricultural product. Assign each group </w:t>
            </w:r>
            <w:r w:rsidRPr="009450B6">
              <w:rPr>
                <w:u w:val="single"/>
              </w:rPr>
              <w:t>one</w:t>
            </w:r>
            <w:r>
              <w:t xml:space="preserve"> locally produced product; for example: </w:t>
            </w:r>
            <w:r w:rsidRPr="004228C8">
              <w:rPr>
                <w:b/>
              </w:rPr>
              <w:t>onions</w:t>
            </w:r>
            <w:r>
              <w:rPr>
                <w:b/>
              </w:rPr>
              <w:t xml:space="preserve">, fish, eggs, </w:t>
            </w:r>
            <w:r w:rsidRPr="00D824AB">
              <w:rPr>
                <w:b/>
              </w:rPr>
              <w:t>or</w:t>
            </w:r>
            <w:r>
              <w:rPr>
                <w:b/>
              </w:rPr>
              <w:t xml:space="preserve"> rice</w:t>
            </w:r>
            <w:r>
              <w:t>.</w:t>
            </w:r>
          </w:p>
          <w:p w:rsidR="00B8447A" w:rsidRPr="00BF3D65" w:rsidRDefault="00B8447A" w:rsidP="00AF04A9">
            <w:pPr>
              <w:pStyle w:val="SP-SLIDEBullet2AM"/>
              <w:ind w:left="1080"/>
            </w:pPr>
            <w:r>
              <w:t xml:space="preserve">If I buy an </w:t>
            </w:r>
            <w:r w:rsidRPr="009450B6">
              <w:rPr>
                <w:b/>
              </w:rPr>
              <w:t>onion</w:t>
            </w:r>
            <w:r>
              <w:t xml:space="preserve"> at the supermarket (a large store in the capital city), what are the activities that have taken place to get this product here, in my hand?</w:t>
            </w:r>
          </w:p>
          <w:p w:rsidR="00B8447A" w:rsidRPr="00BF3D65" w:rsidRDefault="00B8447A" w:rsidP="00AF04A9">
            <w:pPr>
              <w:pStyle w:val="SP-SLIDEBullet2AM"/>
              <w:ind w:left="1080"/>
            </w:pPr>
            <w:r>
              <w:t xml:space="preserve">Imagine all the activities that take place from the moment a farmer decided to grow or raise this </w:t>
            </w:r>
            <w:r w:rsidRPr="00D824AB">
              <w:rPr>
                <w:b/>
              </w:rPr>
              <w:t>onion</w:t>
            </w:r>
            <w:r>
              <w:t xml:space="preserve"> to the moment when I (the consumer) decided to buy it.</w:t>
            </w:r>
          </w:p>
          <w:p w:rsidR="00B8447A" w:rsidRPr="00BF3D65" w:rsidRDefault="00B8447A" w:rsidP="00AF04A9">
            <w:pPr>
              <w:pStyle w:val="SP-SLIDEBullet2AM"/>
              <w:ind w:left="1080"/>
            </w:pPr>
            <w:r>
              <w:t>As you identify activities, write each one on a separate index card and attach it to the wall in a column.</w:t>
            </w:r>
          </w:p>
          <w:p w:rsidR="00B8447A" w:rsidRDefault="00B8447A" w:rsidP="00F27E88">
            <w:pPr>
              <w:pStyle w:val="SP-SLIDEBullet1AM"/>
              <w:ind w:left="720"/>
            </w:pPr>
            <w:r>
              <w:t>Give participants about 10 minutes to generate their list.</w:t>
            </w:r>
          </w:p>
          <w:p w:rsidR="00B8447A" w:rsidRDefault="00B8447A" w:rsidP="00F27E88">
            <w:pPr>
              <w:pStyle w:val="SP-SLIDEBullet1AM"/>
              <w:ind w:left="720"/>
            </w:pPr>
            <w:r>
              <w:t>As teams work, the facilitator should circulate the room and ensure that the lists generated have enough depth. As needed, ask questions like: “What happens before the farmer plants the seed?” (e.g., buying seed, producing seed); and “As a consumer, what attracts me to a store to buy this onion?” (e.g., advertising, marketing); and “Are there both local and international markets for this onion? How does it get from one place to another?” (e.g., transport, trade).</w:t>
            </w:r>
          </w:p>
          <w:p w:rsidR="00B8447A" w:rsidRDefault="00B8447A" w:rsidP="00AF04A9">
            <w:pPr>
              <w:pStyle w:val="SP-SLIDEBullet2AM"/>
              <w:ind w:left="1080"/>
            </w:pPr>
            <w:r>
              <w:t>Now, as we look over this set of activities, think about the people involved in food production. Who is involved in each activity?</w:t>
            </w:r>
          </w:p>
          <w:p w:rsidR="00B8447A" w:rsidRDefault="00B8447A" w:rsidP="00AF04A9">
            <w:pPr>
              <w:pStyle w:val="SP-SLIDEBullet2AM"/>
              <w:ind w:left="1080"/>
            </w:pPr>
            <w:r>
              <w:t>For example, one of our activities is transporting the onions—the people involved in that activity include the owners of the transportation company and the drivers of transportation vehicles.</w:t>
            </w:r>
          </w:p>
          <w:p w:rsidR="00B8447A" w:rsidRDefault="00B8447A" w:rsidP="00AF04A9">
            <w:pPr>
              <w:pStyle w:val="SP-SLIDEBullet2AM"/>
              <w:ind w:left="1080"/>
            </w:pPr>
            <w:r>
              <w:t xml:space="preserve">As you identify groups of people involved in each activity, write them on a sticky note and post them </w:t>
            </w:r>
            <w:r w:rsidRPr="00D824AB">
              <w:rPr>
                <w:u w:val="single"/>
              </w:rPr>
              <w:t>to the right</w:t>
            </w:r>
            <w:r>
              <w:t xml:space="preserve"> of the relevant activity.</w:t>
            </w:r>
          </w:p>
          <w:p w:rsidR="00B8447A" w:rsidRDefault="00B8447A" w:rsidP="00AF04A9">
            <w:pPr>
              <w:pStyle w:val="SP-SLIDEBullet2AM"/>
              <w:ind w:left="1080"/>
            </w:pPr>
            <w:r>
              <w:t>Write the name of each group on a separate sticky note.</w:t>
            </w:r>
          </w:p>
          <w:p w:rsidR="00B8447A" w:rsidRDefault="00B8447A" w:rsidP="00F27E88">
            <w:pPr>
              <w:pStyle w:val="SP-SLIDEBullet1AM"/>
              <w:ind w:left="720"/>
            </w:pPr>
            <w:r>
              <w:t>Give the teams about 10 minutes to generate a list of actors involved in food-related activities.</w:t>
            </w:r>
          </w:p>
          <w:p w:rsidR="00B8447A" w:rsidRDefault="00B8447A" w:rsidP="00F27E88">
            <w:pPr>
              <w:pStyle w:val="SP-SLIDEBullet1AM"/>
              <w:ind w:left="720"/>
            </w:pPr>
            <w:r>
              <w:t xml:space="preserve">As teams work, the facilitator should circulate and ensure the lists of actors cover a broad range of people, including consumers, buyers, traders, processors, farmers, government, researchers, suppliers, and </w:t>
            </w:r>
            <w:r>
              <w:lastRenderedPageBreak/>
              <w:t>bankers. If needed, ask participants: “who else is involved in the activities and actors that are already listed?” This can help groups consider both primary and secondary actors.</w:t>
            </w:r>
          </w:p>
          <w:p w:rsidR="00B8447A" w:rsidRDefault="00B8447A" w:rsidP="00AF04A9">
            <w:pPr>
              <w:pStyle w:val="SP-SLIDEBullet2AM"/>
              <w:ind w:left="1080"/>
            </w:pPr>
            <w:r>
              <w:t xml:space="preserve">Now, looking over your list of activities and actors—what external factors could affect whether this onion </w:t>
            </w:r>
            <w:r w:rsidRPr="001D55EA">
              <w:rPr>
                <w:u w:val="single"/>
              </w:rPr>
              <w:t>successfully</w:t>
            </w:r>
            <w:r>
              <w:t xml:space="preserve"> makes it into the store where I bought it?</w:t>
            </w:r>
          </w:p>
          <w:p w:rsidR="00B8447A" w:rsidRDefault="00B8447A" w:rsidP="00AF04A9">
            <w:pPr>
              <w:pStyle w:val="SP-SLIDEBullet2AM"/>
              <w:ind w:left="1080"/>
            </w:pPr>
            <w:r>
              <w:t xml:space="preserve">Write each factor on a separate sticky note and post it </w:t>
            </w:r>
            <w:r w:rsidRPr="00D824AB">
              <w:rPr>
                <w:u w:val="single"/>
              </w:rPr>
              <w:t>to the left</w:t>
            </w:r>
            <w:r>
              <w:t xml:space="preserve"> of your activities.</w:t>
            </w:r>
          </w:p>
          <w:p w:rsidR="00B8447A" w:rsidRDefault="00B8447A" w:rsidP="00AF04A9">
            <w:pPr>
              <w:pStyle w:val="SP-SLIDEBullet2AM"/>
              <w:ind w:left="1080"/>
            </w:pPr>
            <w:r>
              <w:t>For example, if external factors like weather, prices or environmental regulations are not favorable for onions, production is low and there may be a shortage of onions in the store. Write “unfavorable weather” on the sticky note and place it to the left of the activity.</w:t>
            </w:r>
          </w:p>
          <w:p w:rsidR="00B8447A" w:rsidRDefault="00B8447A" w:rsidP="00F27E88">
            <w:pPr>
              <w:pStyle w:val="SP-SLIDEBullet1AM"/>
              <w:ind w:left="720"/>
            </w:pPr>
            <w:r>
              <w:t>Give the teams about 10 minutes to generate a list of external factors.</w:t>
            </w:r>
          </w:p>
          <w:p w:rsidR="00B8447A" w:rsidRDefault="00B8447A" w:rsidP="00F27E88">
            <w:pPr>
              <w:pStyle w:val="SP-SLIDEBullet1AM"/>
              <w:ind w:left="720"/>
            </w:pPr>
            <w:r>
              <w:t>As teams work, the facilitator should circulate and ensure the lists of actors cover a range of external factors, especially those in the enabling environment and supportive services, including water supply, quality of seeds, laws and regulations that support or hinder business, training for farmers, grants or loans to buy equipment, and equipment repair services.</w:t>
            </w:r>
          </w:p>
          <w:p w:rsidR="00B8447A" w:rsidRDefault="00B8447A" w:rsidP="00F27E88">
            <w:pPr>
              <w:pStyle w:val="SP-SLIDEBullet1AM"/>
              <w:ind w:left="720"/>
            </w:pPr>
            <w:r>
              <w:t>When participants have finished, invite them to walk around the room and look at the maps that other groups have created.</w:t>
            </w:r>
          </w:p>
          <w:p w:rsidR="00B8447A" w:rsidRDefault="00B8447A" w:rsidP="002B323B">
            <w:pPr>
              <w:pStyle w:val="SP-TableText"/>
              <w:rPr>
                <w:lang w:val="en-US"/>
              </w:rPr>
            </w:pPr>
            <w:r>
              <w:rPr>
                <w:b/>
                <w:lang w:val="en-US"/>
              </w:rPr>
              <w:t>Discuss</w:t>
            </w:r>
          </w:p>
          <w:p w:rsidR="00B8447A" w:rsidRDefault="00B8447A" w:rsidP="00AF04A9">
            <w:pPr>
              <w:pStyle w:val="SP-SLIDEBullet1AM"/>
              <w:ind w:left="720"/>
            </w:pPr>
            <w:r>
              <w:t xml:space="preserve">Ask participants to return to the large group for a plenary discussion. The facilitator should choose one team’s work for discussion. (Choose the one that has the most depth.) </w:t>
            </w:r>
          </w:p>
          <w:p w:rsidR="00B8447A" w:rsidRDefault="00B8447A" w:rsidP="00AF04A9">
            <w:pPr>
              <w:pStyle w:val="SP-SLIDEBullet1AM"/>
              <w:ind w:left="720"/>
            </w:pPr>
            <w:r>
              <w:t>Choose 2–3 activities that participants have outlined and talk briefly about the related actors and other factors. Avoid reading every item on the wall, as a few examples are enough to ensure everyone is on the same page.</w:t>
            </w:r>
          </w:p>
          <w:p w:rsidR="00B8447A" w:rsidRDefault="00B8447A" w:rsidP="00AF04A9">
            <w:pPr>
              <w:pStyle w:val="SP-SLIDEBullet1AM"/>
              <w:ind w:left="720"/>
            </w:pPr>
            <w:r>
              <w:t>Explain that</w:t>
            </w:r>
            <w:r w:rsidRPr="00FB12FF">
              <w:t xml:space="preserve"> </w:t>
            </w:r>
            <w:r>
              <w:t>t</w:t>
            </w:r>
            <w:r w:rsidRPr="00FB12FF">
              <w:t xml:space="preserve">his exercise gets us thinking about the </w:t>
            </w:r>
            <w:r>
              <w:t xml:space="preserve">range and depth of agricultural </w:t>
            </w:r>
            <w:r w:rsidRPr="00FB12FF">
              <w:t xml:space="preserve">activities, </w:t>
            </w:r>
            <w:r>
              <w:t xml:space="preserve">the </w:t>
            </w:r>
            <w:r w:rsidRPr="00FB12FF">
              <w:t>people</w:t>
            </w:r>
            <w:r>
              <w:t xml:space="preserve"> involved and affected by those activities,</w:t>
            </w:r>
            <w:r w:rsidRPr="00FB12FF">
              <w:t xml:space="preserve"> and other factors</w:t>
            </w:r>
            <w:r>
              <w:t xml:space="preserve"> that affect the success of</w:t>
            </w:r>
            <w:r w:rsidRPr="00FB12FF">
              <w:t xml:space="preserve"> that agricultural product. </w:t>
            </w:r>
          </w:p>
          <w:p w:rsidR="00B8447A" w:rsidRDefault="00B8447A" w:rsidP="00AF04A9">
            <w:pPr>
              <w:pStyle w:val="SP-SLIDEBullet1AM"/>
              <w:ind w:left="720"/>
            </w:pPr>
            <w:r>
              <w:t>Ask the following discussion questions and take 2–3 responses for each.</w:t>
            </w:r>
          </w:p>
          <w:p w:rsidR="00B8447A" w:rsidRDefault="00B8447A" w:rsidP="00AF04A9">
            <w:pPr>
              <w:pStyle w:val="SP-SLIDEBullet1AM"/>
              <w:ind w:left="720"/>
            </w:pPr>
            <w:r>
              <w:t>Looking at your list of actors:</w:t>
            </w:r>
          </w:p>
          <w:p w:rsidR="00B8447A" w:rsidRDefault="00B8447A" w:rsidP="00AF04A9">
            <w:pPr>
              <w:pStyle w:val="SP-SLIDEBullet2AM"/>
              <w:ind w:left="1080"/>
            </w:pPr>
            <w:r>
              <w:t xml:space="preserve">How could an agriculture activity </w:t>
            </w:r>
            <w:r w:rsidRPr="00E515AA">
              <w:rPr>
                <w:u w:val="single"/>
              </w:rPr>
              <w:t>increase income</w:t>
            </w:r>
            <w:r>
              <w:t xml:space="preserve"> for one of these actors?</w:t>
            </w:r>
          </w:p>
          <w:p w:rsidR="00B8447A" w:rsidRDefault="00B8447A" w:rsidP="00AF04A9">
            <w:pPr>
              <w:pStyle w:val="SP-SLIDEBullet2AM"/>
              <w:ind w:left="1080"/>
            </w:pPr>
            <w:r>
              <w:t xml:space="preserve">How could an agriculture activity </w:t>
            </w:r>
            <w:r w:rsidRPr="00E515AA">
              <w:rPr>
                <w:u w:val="single"/>
              </w:rPr>
              <w:t>increase productivity</w:t>
            </w:r>
            <w:r>
              <w:t xml:space="preserve"> for one of these actors?</w:t>
            </w:r>
          </w:p>
          <w:p w:rsidR="00B8447A" w:rsidRDefault="00B8447A" w:rsidP="00AF04A9">
            <w:pPr>
              <w:pStyle w:val="SP-SLIDEBullet1AM"/>
              <w:ind w:left="720"/>
            </w:pPr>
            <w:r>
              <w:t>Looking at your list of external factors:</w:t>
            </w:r>
          </w:p>
          <w:p w:rsidR="00B8447A" w:rsidRDefault="00B8447A" w:rsidP="00AF04A9">
            <w:pPr>
              <w:pStyle w:val="SP-SLIDEBullet2AM"/>
              <w:ind w:left="1080"/>
            </w:pPr>
            <w:r>
              <w:t>How could an agriculture activity address one of these factors to increase income?</w:t>
            </w:r>
          </w:p>
          <w:p w:rsidR="00B8447A" w:rsidRDefault="00B8447A" w:rsidP="00AF04A9">
            <w:pPr>
              <w:pStyle w:val="SP-SLIDEBullet2AM"/>
              <w:ind w:left="1080"/>
            </w:pPr>
            <w:r>
              <w:t>How could an agriculture activity address one of these factors to increase production or productivity?</w:t>
            </w:r>
          </w:p>
          <w:p w:rsidR="00B8447A" w:rsidRDefault="00B8447A" w:rsidP="00AF04A9">
            <w:pPr>
              <w:pStyle w:val="SP-SLIDEBullet2AM"/>
              <w:ind w:left="1080"/>
            </w:pPr>
            <w:r>
              <w:t>How could an agriculture activity save time and labor for both women and men?</w:t>
            </w:r>
          </w:p>
          <w:p w:rsidR="00B8447A" w:rsidRPr="0073037A" w:rsidRDefault="00B8447A" w:rsidP="00F27E88">
            <w:pPr>
              <w:pStyle w:val="SP-SLIDEBullet1AM"/>
              <w:ind w:left="720"/>
            </w:pPr>
            <w:r w:rsidRPr="00FB12FF">
              <w:t>As our discussion continues, we will examine how an ag</w:t>
            </w:r>
            <w:r>
              <w:t>riculture activity looks at this range of activities</w:t>
            </w:r>
            <w:r w:rsidRPr="00FB12FF">
              <w:t xml:space="preserve"> from a few different an</w:t>
            </w:r>
            <w:r>
              <w:t>gles, with the goal of increasing production, productivity, and income.</w:t>
            </w:r>
          </w:p>
        </w:tc>
      </w:tr>
    </w:tbl>
    <w:p w:rsidR="00B8447A" w:rsidRDefault="00B8447A" w:rsidP="00B8447A">
      <w:pPr>
        <w:pStyle w:val="SP-SlideLineAM"/>
      </w:pPr>
      <w:r>
        <w:lastRenderedPageBreak/>
        <w:t>Slide 13</w:t>
      </w:r>
      <w:r>
        <w:tab/>
        <w:t>Food System</w:t>
      </w:r>
    </w:p>
    <w:p w:rsidR="00B8447A" w:rsidRDefault="00B8447A" w:rsidP="00AF04A9">
      <w:pPr>
        <w:pStyle w:val="SP-SLIDEBullet1AM"/>
        <w:ind w:left="720"/>
      </w:pPr>
      <w:r>
        <w:t>At the beginning of this session, we discussed the linkage between agriculture and food security. We need to also look at the food that the consumer is buying and eating—and how to influence healthier practices.</w:t>
      </w:r>
    </w:p>
    <w:p w:rsidR="00B8447A" w:rsidRDefault="00B8447A" w:rsidP="00AF04A9">
      <w:pPr>
        <w:pStyle w:val="SP-SLIDEBullet1AM"/>
        <w:ind w:left="720"/>
      </w:pPr>
      <w:r>
        <w:t xml:space="preserve">A food system is </w:t>
      </w:r>
      <w:r w:rsidRPr="00E10497">
        <w:t>the path that food takes from</w:t>
      </w:r>
      <w:r>
        <w:t xml:space="preserve"> the</w:t>
      </w:r>
      <w:r w:rsidRPr="00E10497">
        <w:t xml:space="preserve"> field to consume</w:t>
      </w:r>
      <w:r>
        <w:t xml:space="preserve">rs (The Lancet 2017). This process includes a set of activities ranging from production to consumption. This illustration is the </w:t>
      </w:r>
      <w:r w:rsidR="00E1296B">
        <w:t xml:space="preserve">Food and Agriculture Organization of the United National </w:t>
      </w:r>
      <w:r>
        <w:t>model for a food system.</w:t>
      </w:r>
    </w:p>
    <w:p w:rsidR="00B8447A" w:rsidRDefault="00B8447A" w:rsidP="00AF04A9">
      <w:pPr>
        <w:pStyle w:val="SP-SLIDEBullet2AM"/>
        <w:ind w:left="1080"/>
      </w:pPr>
      <w:r>
        <w:t>In the center, we have the consumer’s diet and nutrition. What the consumer eats is dependent on what foods are available, which are affordable</w:t>
      </w:r>
      <w:r w:rsidR="00E1296B">
        <w:t>,</w:t>
      </w:r>
      <w:r>
        <w:t xml:space="preserve"> and which can be prepared in a convenient way.</w:t>
      </w:r>
    </w:p>
    <w:p w:rsidR="00B8447A" w:rsidRDefault="00B8447A" w:rsidP="00AF04A9">
      <w:pPr>
        <w:pStyle w:val="SP-SLIDEBullet2AM"/>
        <w:ind w:left="1080"/>
      </w:pPr>
      <w:r>
        <w:t>This, in turn, depends on the food system that surrounds them:</w:t>
      </w:r>
    </w:p>
    <w:p w:rsidR="00B8447A" w:rsidRPr="00BC30FE" w:rsidRDefault="00B8447A" w:rsidP="00E1296B">
      <w:pPr>
        <w:pStyle w:val="SP-SLIDEBullet2AM"/>
        <w:numPr>
          <w:ilvl w:val="1"/>
          <w:numId w:val="35"/>
        </w:numPr>
        <w:ind w:left="1440"/>
      </w:pPr>
      <w:r w:rsidRPr="007679A9">
        <w:rPr>
          <w:b/>
        </w:rPr>
        <w:lastRenderedPageBreak/>
        <w:t>[click]</w:t>
      </w:r>
      <w:r>
        <w:rPr>
          <w:u w:val="single"/>
        </w:rPr>
        <w:t xml:space="preserve"> </w:t>
      </w:r>
      <w:r w:rsidRPr="002C361D">
        <w:rPr>
          <w:u w:val="single"/>
        </w:rPr>
        <w:t>Consumer demand, food preparation</w:t>
      </w:r>
      <w:r w:rsidR="00E1296B">
        <w:rPr>
          <w:u w:val="single"/>
        </w:rPr>
        <w:t>,</w:t>
      </w:r>
      <w:r w:rsidRPr="002C361D">
        <w:rPr>
          <w:u w:val="single"/>
        </w:rPr>
        <w:t xml:space="preserve"> and preferences</w:t>
      </w:r>
      <w:r>
        <w:t>: consumer demand shapes decisions on what foods to produce, process</w:t>
      </w:r>
      <w:r w:rsidR="00E1296B">
        <w:t>,</w:t>
      </w:r>
      <w:r>
        <w:t xml:space="preserve"> and trade. The main drivers of demand at the household level are purchasing power and preferences.</w:t>
      </w:r>
    </w:p>
    <w:p w:rsidR="00B8447A" w:rsidRDefault="00B8447A" w:rsidP="00E1296B">
      <w:pPr>
        <w:pStyle w:val="SP-SLIDEBullet2AM"/>
        <w:numPr>
          <w:ilvl w:val="1"/>
          <w:numId w:val="35"/>
        </w:numPr>
        <w:ind w:left="1440"/>
      </w:pPr>
      <w:r w:rsidRPr="007679A9">
        <w:rPr>
          <w:b/>
        </w:rPr>
        <w:t>[click]</w:t>
      </w:r>
      <w:r>
        <w:rPr>
          <w:u w:val="single"/>
        </w:rPr>
        <w:t xml:space="preserve"> </w:t>
      </w:r>
      <w:r w:rsidRPr="00A93B79">
        <w:rPr>
          <w:u w:val="single"/>
        </w:rPr>
        <w:t>Food production</w:t>
      </w:r>
      <w:r>
        <w:t>: which foods are produced, including fisheries and forestry. This also includes managing the natural resource base (land, water, soil, plants, seeds, animal breeds) and supporting infrastructures (water supply).</w:t>
      </w:r>
    </w:p>
    <w:p w:rsidR="00B8447A" w:rsidRDefault="00B8447A" w:rsidP="00E1296B">
      <w:pPr>
        <w:pStyle w:val="SP-SLIDEBullet2AM"/>
        <w:numPr>
          <w:ilvl w:val="1"/>
          <w:numId w:val="35"/>
        </w:numPr>
        <w:ind w:left="1440"/>
      </w:pPr>
      <w:r w:rsidRPr="007679A9">
        <w:rPr>
          <w:b/>
        </w:rPr>
        <w:t>[click]</w:t>
      </w:r>
      <w:r>
        <w:rPr>
          <w:u w:val="single"/>
        </w:rPr>
        <w:t xml:space="preserve"> </w:t>
      </w:r>
      <w:r w:rsidRPr="00A93B79">
        <w:rPr>
          <w:u w:val="single"/>
        </w:rPr>
        <w:t>Food handling, storage</w:t>
      </w:r>
      <w:r w:rsidR="00E1296B">
        <w:rPr>
          <w:u w:val="single"/>
        </w:rPr>
        <w:t>,</w:t>
      </w:r>
      <w:r w:rsidRPr="00A93B79">
        <w:rPr>
          <w:u w:val="single"/>
        </w:rPr>
        <w:t xml:space="preserve"> and processing</w:t>
      </w:r>
      <w:r>
        <w:t>: focused on preserving food, extending shelf life and limiting food losses—to help stabilize food supply and prices. These may take place at the household, community</w:t>
      </w:r>
      <w:r w:rsidR="00E1296B">
        <w:t>,</w:t>
      </w:r>
      <w:r>
        <w:t xml:space="preserve"> or commercial level.</w:t>
      </w:r>
    </w:p>
    <w:p w:rsidR="00B8447A" w:rsidRDefault="00B8447A" w:rsidP="00E1296B">
      <w:pPr>
        <w:pStyle w:val="SP-SLIDEBullet2AM"/>
        <w:numPr>
          <w:ilvl w:val="1"/>
          <w:numId w:val="35"/>
        </w:numPr>
        <w:ind w:left="1440"/>
      </w:pPr>
      <w:r w:rsidRPr="007679A9">
        <w:rPr>
          <w:b/>
        </w:rPr>
        <w:t>[click]</w:t>
      </w:r>
      <w:r>
        <w:rPr>
          <w:u w:val="single"/>
        </w:rPr>
        <w:t xml:space="preserve"> </w:t>
      </w:r>
      <w:r w:rsidRPr="00A93B79">
        <w:rPr>
          <w:u w:val="single"/>
        </w:rPr>
        <w:t>Food trade and marketing</w:t>
      </w:r>
      <w:r>
        <w:t>: bringing food to consumers from locations where it is produced—regionally, nationally</w:t>
      </w:r>
      <w:r w:rsidR="00E1296B">
        <w:t>,</w:t>
      </w:r>
      <w:r>
        <w:t xml:space="preserve"> or internationally.</w:t>
      </w:r>
    </w:p>
    <w:p w:rsidR="00B8447A" w:rsidRDefault="00B8447A" w:rsidP="00E1296B">
      <w:pPr>
        <w:pStyle w:val="SP-SLIDEBullet1AM"/>
        <w:ind w:left="720"/>
      </w:pPr>
      <w:r>
        <w:t>Agriculture programs may work to impact any part of this food system: at the farm level, along a specific value chain</w:t>
      </w:r>
      <w:r w:rsidR="00E1296B">
        <w:t>,</w:t>
      </w:r>
      <w:r>
        <w:t xml:space="preserve"> or at the consumer level.</w:t>
      </w:r>
    </w:p>
    <w:p w:rsidR="00B8447A" w:rsidRDefault="00B8447A" w:rsidP="00B8447A">
      <w:pPr>
        <w:pStyle w:val="SP-SlideLineAM"/>
        <w:outlineLvl w:val="0"/>
      </w:pPr>
    </w:p>
    <w:p w:rsidR="00B8447A" w:rsidRDefault="00B8447A" w:rsidP="00B8447A">
      <w:pPr>
        <w:pStyle w:val="SP-SlideLineAM"/>
        <w:outlineLvl w:val="0"/>
      </w:pPr>
      <w:r>
        <w:t>Slide 14</w:t>
      </w:r>
      <w:r>
        <w:tab/>
        <w:t>Actors in the Food System</w:t>
      </w:r>
    </w:p>
    <w:p w:rsidR="00B8447A" w:rsidRDefault="00B8447A" w:rsidP="00AF04A9">
      <w:pPr>
        <w:pStyle w:val="SP-SLIDEBullet1AM"/>
        <w:ind w:left="720"/>
      </w:pPr>
      <w:r>
        <w:t>In our activity, we mapped out the people involved the range of agricultural activities—this set of actors can be looked at as groups of beneficiaries, partners who support implementation of an activity</w:t>
      </w:r>
      <w:r w:rsidR="00054B36">
        <w:t>,</w:t>
      </w:r>
      <w:r>
        <w:t xml:space="preserve"> and influencers who encourage a desired change.</w:t>
      </w:r>
    </w:p>
    <w:p w:rsidR="00B8447A" w:rsidRDefault="00B8447A" w:rsidP="00AF04A9">
      <w:pPr>
        <w:pStyle w:val="SP-SLIDEBullet1AM"/>
        <w:ind w:left="720"/>
      </w:pPr>
      <w:r>
        <w:t>These actors determine</w:t>
      </w:r>
      <w:r w:rsidRPr="00A37C19">
        <w:t xml:space="preserve"> what foods are grown</w:t>
      </w:r>
      <w:r>
        <w:t>. They also influence</w:t>
      </w:r>
      <w:r w:rsidRPr="00A37C19">
        <w:t xml:space="preserve"> the ways in which </w:t>
      </w:r>
      <w:r>
        <w:t>foods</w:t>
      </w:r>
      <w:r w:rsidRPr="00A37C19">
        <w:t xml:space="preserve"> are processed, stored, d</w:t>
      </w:r>
      <w:r>
        <w:t>istributed, sold, prepared</w:t>
      </w:r>
      <w:r w:rsidR="00054B36">
        <w:t>,</w:t>
      </w:r>
      <w:r>
        <w:t xml:space="preserve"> and consumed.</w:t>
      </w:r>
    </w:p>
    <w:p w:rsidR="00B8447A" w:rsidRDefault="00B8447A" w:rsidP="00AF04A9">
      <w:pPr>
        <w:pStyle w:val="bulletedlist2"/>
        <w:tabs>
          <w:tab w:val="clear" w:pos="1440"/>
        </w:tabs>
        <w:ind w:left="1080"/>
        <w:rPr>
          <w:lang w:val="en"/>
        </w:rPr>
      </w:pPr>
      <w:r>
        <w:rPr>
          <w:lang w:val="en"/>
        </w:rPr>
        <w:t xml:space="preserve">For example, consumers influence which foods are grown—it is in the farmer’s interest to grow products that will sell. </w:t>
      </w:r>
    </w:p>
    <w:p w:rsidR="00B8447A" w:rsidRDefault="00B8447A" w:rsidP="00AF04A9">
      <w:pPr>
        <w:pStyle w:val="bulletedlist2"/>
        <w:tabs>
          <w:tab w:val="clear" w:pos="1440"/>
        </w:tabs>
        <w:ind w:left="1080"/>
        <w:rPr>
          <w:lang w:val="en"/>
        </w:rPr>
      </w:pPr>
      <w:r>
        <w:rPr>
          <w:lang w:val="en"/>
        </w:rPr>
        <w:t>Government officials also influence what is grown, since specific agricultural policies might create incentives or disincentives for certain products.</w:t>
      </w:r>
    </w:p>
    <w:p w:rsidR="00B8447A" w:rsidRPr="00CD675D" w:rsidRDefault="00B8447A" w:rsidP="00F23F17">
      <w:pPr>
        <w:pStyle w:val="SP-SLIDEBullet1AM"/>
        <w:numPr>
          <w:ilvl w:val="0"/>
          <w:numId w:val="37"/>
        </w:numPr>
        <w:ind w:left="720"/>
      </w:pPr>
      <w:r>
        <w:t xml:space="preserve">Service providers (e.g., bankers who provide financing and loans; researchers studying water, soil, and agricultural practices; mechanics who service farm equipment) are an essential group of actors. They are important to the effectiveness and efficiency of agricultural activities and a well-functioning food system. </w:t>
      </w:r>
    </w:p>
    <w:p w:rsidR="00B8447A" w:rsidRDefault="00B8447A" w:rsidP="00B8447A">
      <w:pPr>
        <w:pStyle w:val="SP-SlideLineAM"/>
      </w:pPr>
    </w:p>
    <w:p w:rsidR="00B8447A" w:rsidRDefault="00B8447A" w:rsidP="00B8447A">
      <w:pPr>
        <w:pStyle w:val="SP-SlideLineAM"/>
      </w:pPr>
      <w:r>
        <w:t>Slide 15</w:t>
      </w:r>
      <w:r>
        <w:tab/>
        <w:t>Value Chains—Product Specific</w:t>
      </w:r>
    </w:p>
    <w:p w:rsidR="00B8447A" w:rsidRDefault="00B8447A" w:rsidP="00AF04A9">
      <w:pPr>
        <w:pStyle w:val="SP-SLIDEBullet1AM"/>
        <w:ind w:left="720"/>
      </w:pPr>
      <w:r>
        <w:t>Agriculture programs also look at activities through the lens of a single product or commodity—such as wheat, milk, or chicken.</w:t>
      </w:r>
      <w:r w:rsidRPr="009A601B">
        <w:rPr>
          <w:b/>
        </w:rPr>
        <w:t xml:space="preserve"> </w:t>
      </w:r>
      <w:r>
        <w:rPr>
          <w:b/>
        </w:rPr>
        <w:t xml:space="preserve">A value chain </w:t>
      </w:r>
      <w:r>
        <w:t>is a general term (not specific to agriculture) that refers to a type of supply chain where activities are performed to deliver a product or service to the market efficiently and competitively, adding value for the actors engaged at each step of the chain.</w:t>
      </w:r>
    </w:p>
    <w:p w:rsidR="00B8447A" w:rsidRDefault="00B8447A" w:rsidP="00AF04A9">
      <w:pPr>
        <w:pStyle w:val="SP-SLIDEBullet1AM"/>
        <w:ind w:left="720"/>
      </w:pPr>
      <w:r>
        <w:t xml:space="preserve">An agriculture program may include </w:t>
      </w:r>
      <w:r w:rsidRPr="004B6723">
        <w:rPr>
          <w:b/>
        </w:rPr>
        <w:t>value chain activities</w:t>
      </w:r>
      <w:r w:rsidRPr="00A37C19">
        <w:t xml:space="preserve"> </w:t>
      </w:r>
      <w:r>
        <w:t>that</w:t>
      </w:r>
      <w:r w:rsidRPr="00A37C19">
        <w:t xml:space="preserve"> invest anywhere along th</w:t>
      </w:r>
      <w:r>
        <w:t>e chain</w:t>
      </w:r>
      <w:r w:rsidRPr="00A37C19">
        <w:t>,</w:t>
      </w:r>
      <w:r>
        <w:t xml:space="preserve"> from input supply to promotion</w:t>
      </w:r>
      <w:r w:rsidRPr="00A37C19">
        <w:t>, pr</w:t>
      </w:r>
      <w:r>
        <w:t xml:space="preserve">eparation, and consumption. </w:t>
      </w:r>
    </w:p>
    <w:p w:rsidR="00B8447A" w:rsidRDefault="00B8447A" w:rsidP="00AF04A9">
      <w:pPr>
        <w:pStyle w:val="SP-SLIDEBullet1AM"/>
        <w:ind w:left="720"/>
      </w:pPr>
      <w:r>
        <w:t>Value chain actors represent important target groups in value chain-based activities. These include:</w:t>
      </w:r>
      <w:r w:rsidRPr="00A37C19">
        <w:t xml:space="preserve"> input suppliers, producers (large, small; wealthy, poor; male, female), service providers, transporters, wholesalers, ret</w:t>
      </w:r>
      <w:r>
        <w:t>ailers, caterers, and consumers.</w:t>
      </w:r>
    </w:p>
    <w:p w:rsidR="00B8447A" w:rsidRDefault="00B8447A" w:rsidP="00B8447A">
      <w:pPr>
        <w:pStyle w:val="SP-SLIDEBullet1AM"/>
        <w:numPr>
          <w:ilvl w:val="0"/>
          <w:numId w:val="0"/>
        </w:numPr>
        <w:ind w:left="1350"/>
      </w:pPr>
    </w:p>
    <w:tbl>
      <w:tblPr>
        <w:tblpPr w:leftFromText="180" w:rightFromText="180" w:vertAnchor="text" w:horzAnchor="margin" w:tblpX="108" w:tblpY="178"/>
        <w:tblW w:w="0" w:type="auto"/>
        <w:tblBorders>
          <w:top w:val="single" w:sz="24" w:space="0" w:color="91993E"/>
          <w:bottom w:val="single" w:sz="24" w:space="0" w:color="91993E"/>
        </w:tblBorders>
        <w:shd w:val="clear" w:color="auto" w:fill="EBEED5"/>
        <w:tblLook w:val="04A0" w:firstRow="1" w:lastRow="0" w:firstColumn="1" w:lastColumn="0" w:noHBand="0" w:noVBand="1"/>
      </w:tblPr>
      <w:tblGrid>
        <w:gridCol w:w="1530"/>
        <w:gridCol w:w="8658"/>
      </w:tblGrid>
      <w:tr w:rsidR="00A70512" w:rsidTr="00A70512">
        <w:trPr>
          <w:trHeight w:val="1394"/>
        </w:trPr>
        <w:tc>
          <w:tcPr>
            <w:tcW w:w="1530" w:type="dxa"/>
            <w:shd w:val="clear" w:color="auto" w:fill="EBEED5"/>
            <w:vAlign w:val="center"/>
          </w:tcPr>
          <w:p w:rsidR="00B8447A" w:rsidRDefault="00BF3FE6" w:rsidP="00A70512">
            <w:pPr>
              <w:pStyle w:val="SP-SLIDEBullet1AM"/>
              <w:numPr>
                <w:ilvl w:val="0"/>
                <w:numId w:val="0"/>
              </w:numPr>
              <w:jc w:val="center"/>
            </w:pPr>
            <w:r>
              <w:rPr>
                <w:noProof/>
                <w:lang w:val="en-US"/>
              </w:rPr>
              <w:drawing>
                <wp:inline distT="0" distB="0" distL="0" distR="0">
                  <wp:extent cx="771525" cy="675640"/>
                  <wp:effectExtent l="0" t="0" r="9525" b="0"/>
                  <wp:docPr id="11"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675640"/>
                          </a:xfrm>
                          <a:prstGeom prst="rect">
                            <a:avLst/>
                          </a:prstGeom>
                          <a:noFill/>
                          <a:ln>
                            <a:noFill/>
                          </a:ln>
                        </pic:spPr>
                      </pic:pic>
                    </a:graphicData>
                  </a:graphic>
                </wp:inline>
              </w:drawing>
            </w:r>
          </w:p>
        </w:tc>
        <w:tc>
          <w:tcPr>
            <w:tcW w:w="8658" w:type="dxa"/>
            <w:shd w:val="clear" w:color="auto" w:fill="EBEED5"/>
          </w:tcPr>
          <w:p w:rsidR="00B8447A" w:rsidRPr="001035A2" w:rsidRDefault="00B8447A" w:rsidP="00A70512">
            <w:pPr>
              <w:pStyle w:val="SP-LessonsLearned"/>
              <w:shd w:val="clear" w:color="auto" w:fill="auto"/>
              <w:ind w:left="0"/>
            </w:pPr>
            <w:r w:rsidRPr="00A70512">
              <w:rPr>
                <w:b/>
                <w:i w:val="0"/>
                <w:color w:val="91993E"/>
              </w:rPr>
              <w:t>Lessons Learned:</w:t>
            </w:r>
            <w:r w:rsidRPr="00A70512">
              <w:rPr>
                <w:color w:val="91993E"/>
              </w:rPr>
              <w:t xml:space="preserve"> </w:t>
            </w:r>
            <w:r w:rsidRPr="00A70512">
              <w:rPr>
                <w:u w:val="single"/>
              </w:rPr>
              <w:t>Developing value chains</w:t>
            </w:r>
            <w:r w:rsidRPr="001035A2">
              <w:t>. To increase the availability, affordability, and desirability of nutritious foods, interventions can focus on strengthening key relationships among actors in the value chain. Finding the links that can be strengthened to produce the desired changes may require formative research to understand what consumers want and will accept, alongside observing the markets and actors to understand what is necessary to create change.</w:t>
            </w:r>
          </w:p>
          <w:p w:rsidR="00B8447A" w:rsidRPr="00266E15" w:rsidRDefault="00B8447A" w:rsidP="00A70512">
            <w:pPr>
              <w:pStyle w:val="SP-LessonsLearned"/>
              <w:shd w:val="clear" w:color="auto" w:fill="auto"/>
              <w:ind w:left="0"/>
            </w:pPr>
            <w:r>
              <w:lastRenderedPageBreak/>
              <w:t>We have seen, in a range of contexts, the important role that markets play in increasing affordability and availability of nutritious foods. Market systems need to be well-understood and appreciated for effective nutrition-sensitive agriculture activities to work.</w:t>
            </w:r>
          </w:p>
        </w:tc>
      </w:tr>
    </w:tbl>
    <w:p w:rsidR="00B8447A" w:rsidRPr="00B80A1B" w:rsidRDefault="00B8447A" w:rsidP="00B8447A">
      <w:pPr>
        <w:pStyle w:val="SP-SLIDEBullet1AM"/>
        <w:numPr>
          <w:ilvl w:val="0"/>
          <w:numId w:val="0"/>
        </w:numPr>
        <w:ind w:left="1350"/>
        <w:rPr>
          <w:lang w:val="en-US"/>
        </w:rPr>
      </w:pPr>
    </w:p>
    <w:p w:rsidR="00B8447A" w:rsidRDefault="00B8447A" w:rsidP="00B8447A">
      <w:pPr>
        <w:pStyle w:val="SP-SlideLineAM"/>
      </w:pPr>
      <w:r>
        <w:t>Slide 16</w:t>
      </w:r>
      <w:r>
        <w:tab/>
        <w:t>How can we do it?</w:t>
      </w:r>
    </w:p>
    <w:p w:rsidR="00B8447A" w:rsidRPr="00A84E79" w:rsidRDefault="00B8447A" w:rsidP="00704872">
      <w:pPr>
        <w:pStyle w:val="SP-SLIDEBullet1AM"/>
        <w:ind w:left="720"/>
      </w:pPr>
      <w:r w:rsidRPr="00A84E79">
        <w:t xml:space="preserve">Agriculture programs may </w:t>
      </w:r>
      <w:r>
        <w:t>focus on</w:t>
      </w:r>
      <w:r w:rsidRPr="00A84E79">
        <w:t xml:space="preserve"> any part of the food system: the farm level, a specific value chain</w:t>
      </w:r>
      <w:r>
        <w:t>,</w:t>
      </w:r>
      <w:r w:rsidRPr="00A84E79">
        <w:t xml:space="preserve"> or </w:t>
      </w:r>
      <w:r>
        <w:t>at the point of sale; agriculture programs may</w:t>
      </w:r>
      <w:r w:rsidRPr="00A84E79">
        <w:t xml:space="preserve"> aim</w:t>
      </w:r>
      <w:r>
        <w:t xml:space="preserve"> </w:t>
      </w:r>
      <w:r w:rsidRPr="00A84E79">
        <w:t>to increase production and/or incomes.</w:t>
      </w:r>
    </w:p>
    <w:p w:rsidR="00B8447A" w:rsidRDefault="00B8447A" w:rsidP="00704872">
      <w:pPr>
        <w:pStyle w:val="SP-SLIDEBullet1AM"/>
        <w:ind w:left="720"/>
      </w:pPr>
      <w:r>
        <w:t>The critical question, however, is how do we increase production and income while anticipating and avoiding negative impacts on other actors and the environment?</w:t>
      </w:r>
    </w:p>
    <w:p w:rsidR="00B8447A" w:rsidRDefault="00B8447A" w:rsidP="00704872">
      <w:pPr>
        <w:pStyle w:val="SP-SLIDEBullet1AM"/>
        <w:ind w:left="720"/>
      </w:pPr>
      <w:r>
        <w:t>In other words, how can agricultural programs help farmers survive today, without making environmental problems worse, thus compromising food production in the future?</w:t>
      </w:r>
    </w:p>
    <w:p w:rsidR="00B8447A" w:rsidRDefault="00B8447A" w:rsidP="00704872">
      <w:pPr>
        <w:pStyle w:val="SP-SLIDEBullet1AM"/>
        <w:ind w:left="720"/>
      </w:pPr>
      <w:r>
        <w:t>We will first examine a few of the most urgent environmental challenges that agriculture programs need to consider. Then we will discuss approaches that work.</w:t>
      </w:r>
    </w:p>
    <w:p w:rsidR="00B8447A" w:rsidRDefault="00B8447A" w:rsidP="00B8447A">
      <w:pPr>
        <w:pStyle w:val="SP-SlideLineAM"/>
      </w:pPr>
    </w:p>
    <w:p w:rsidR="00B8447A" w:rsidRDefault="00B8447A" w:rsidP="00B8447A">
      <w:pPr>
        <w:pStyle w:val="SP-SlideLineAM"/>
      </w:pPr>
      <w:r>
        <w:t>Slide 17</w:t>
      </w:r>
      <w:r>
        <w:tab/>
        <w:t>Challenge 1: Limited Natural Resources—Land</w:t>
      </w:r>
    </w:p>
    <w:p w:rsidR="00B8447A" w:rsidRDefault="00B8447A" w:rsidP="00704872">
      <w:pPr>
        <w:pStyle w:val="SP-SLIDEBullet1AM"/>
        <w:ind w:left="720"/>
      </w:pPr>
      <w:r>
        <w:t>First, we recognize that l</w:t>
      </w:r>
      <w:r w:rsidRPr="001E3EFA">
        <w:t>and is necessary for sustainable agricultural development, essential ecosystem functions</w:t>
      </w:r>
      <w:r>
        <w:t>,</w:t>
      </w:r>
      <w:r w:rsidRPr="001E3EFA">
        <w:t xml:space="preserve"> and food security.</w:t>
      </w:r>
      <w:r w:rsidRPr="006B2EC9">
        <w:t xml:space="preserve"> </w:t>
      </w:r>
      <w:r>
        <w:t>However, the natural resource base needed to support a growing population is shrinking.</w:t>
      </w:r>
    </w:p>
    <w:p w:rsidR="00B8447A" w:rsidRDefault="00B8447A" w:rsidP="00704872">
      <w:pPr>
        <w:pStyle w:val="SP-SLIDEBullet1AM"/>
        <w:ind w:left="720"/>
      </w:pPr>
      <w:r>
        <w:t>Currently, about 12 percent of the world’s land area is used for agriculture (shaded blue in the graph). At first glance, we might be tempted to increase production and income by helping to expand farms onto additional land—after all, 12 percent may not sound like much.</w:t>
      </w:r>
    </w:p>
    <w:p w:rsidR="00B8447A" w:rsidRDefault="00F23F17" w:rsidP="00704872">
      <w:pPr>
        <w:pStyle w:val="SP-SLIDEBullet1AM"/>
        <w:ind w:left="720"/>
      </w:pPr>
      <w:r>
        <w:t xml:space="preserve">However, </w:t>
      </w:r>
      <w:r w:rsidR="00B8447A">
        <w:t xml:space="preserve">about 30 percent of the remaining land available is forest (shaded in yellow, in the graph). Forests make vital contributions to biodiversity and </w:t>
      </w:r>
      <w:r w:rsidR="00B8447A" w:rsidRPr="001E3EFA">
        <w:t>act as a source of food, medicine, and fuel for more than a billion people</w:t>
      </w:r>
      <w:r w:rsidR="00B8447A">
        <w:t>.</w:t>
      </w:r>
    </w:p>
    <w:p w:rsidR="00B8447A" w:rsidRDefault="00B8447A" w:rsidP="00704872">
      <w:pPr>
        <w:pStyle w:val="SP-SLIDEBullet2AM"/>
        <w:ind w:left="1080"/>
      </w:pPr>
      <w:r>
        <w:t xml:space="preserve">The impact of deforestation and </w:t>
      </w:r>
      <w:r w:rsidRPr="001E3EFA">
        <w:t>land use intensification, especially on soil degradation, ha</w:t>
      </w:r>
      <w:r>
        <w:t xml:space="preserve">s </w:t>
      </w:r>
      <w:r w:rsidRPr="001E3EFA">
        <w:t>been significant</w:t>
      </w:r>
      <w:r>
        <w:t xml:space="preserve"> (FAO 2015)</w:t>
      </w:r>
      <w:r w:rsidRPr="001E3EFA">
        <w:t>.</w:t>
      </w:r>
    </w:p>
    <w:p w:rsidR="00B8447A" w:rsidRDefault="00B8447A" w:rsidP="00704872">
      <w:pPr>
        <w:pStyle w:val="SP-SLIDEBullet2AM"/>
        <w:ind w:left="1080"/>
      </w:pPr>
      <w:r>
        <w:t xml:space="preserve">Already, agriculture is responsible for 75 percent of global land deforestation (CCAFS </w:t>
      </w:r>
      <w:r w:rsidR="00F23F17">
        <w:t>2018</w:t>
      </w:r>
      <w:r w:rsidRPr="004D0467">
        <w:t>)</w:t>
      </w:r>
      <w:r>
        <w:t>. Therefore, agriculture should not look to land already covered by forests for further expansion.</w:t>
      </w:r>
    </w:p>
    <w:p w:rsidR="00B8447A" w:rsidRDefault="00B8447A" w:rsidP="00704872">
      <w:pPr>
        <w:pStyle w:val="SP-SLIDEBullet1AM"/>
        <w:ind w:left="720"/>
      </w:pPr>
      <w:r>
        <w:t>A large part of the land that remains (shaded in red) is covered by cities</w:t>
      </w:r>
      <w:r w:rsidRPr="00A84E79">
        <w:t xml:space="preserve"> </w:t>
      </w:r>
      <w:r>
        <w:t>or is non-arable land, such as desert, swamp, or rocky mountain. While this includes some land with the potential to be used for agriculture, that land is concentrated in certain regions.</w:t>
      </w:r>
    </w:p>
    <w:p w:rsidR="00B8447A" w:rsidRDefault="00B8447A" w:rsidP="00704872">
      <w:pPr>
        <w:pStyle w:val="SP-SLIDEBullet2AM"/>
        <w:ind w:left="1080"/>
      </w:pPr>
      <w:r>
        <w:t xml:space="preserve">Almost 90 percent of land </w:t>
      </w:r>
      <w:r w:rsidRPr="00D16F58">
        <w:rPr>
          <w:i/>
        </w:rPr>
        <w:t xml:space="preserve">available to support </w:t>
      </w:r>
      <w:r>
        <w:rPr>
          <w:i/>
        </w:rPr>
        <w:t>the needed</w:t>
      </w:r>
      <w:r w:rsidRPr="00D16F58">
        <w:rPr>
          <w:i/>
        </w:rPr>
        <w:t xml:space="preserve"> expansion</w:t>
      </w:r>
      <w:r>
        <w:t xml:space="preserve"> is in Latin America and sub-Saharan Africa, with </w:t>
      </w:r>
      <w:r w:rsidRPr="001E3EFA">
        <w:t>almost none in Southern Asia, Western Asia, and Northern Africa.</w:t>
      </w:r>
    </w:p>
    <w:p w:rsidR="00B8447A" w:rsidRPr="00F61895" w:rsidRDefault="00B8447A" w:rsidP="00704872">
      <w:pPr>
        <w:pStyle w:val="SP-SLIDEBullet1AM"/>
        <w:ind w:left="720"/>
      </w:pPr>
      <w:r w:rsidRPr="00F61895">
        <w:rPr>
          <w:u w:val="single"/>
        </w:rPr>
        <w:t>The bottom line</w:t>
      </w:r>
      <w:r>
        <w:t xml:space="preserve">: </w:t>
      </w:r>
      <w:r w:rsidRPr="00F61895">
        <w:t>In most regions of the world, production cannot be increased by expanding agricultural land use.</w:t>
      </w:r>
    </w:p>
    <w:p w:rsidR="00B8447A" w:rsidRDefault="00B8447A" w:rsidP="00B8447A">
      <w:pPr>
        <w:pStyle w:val="SP-SlideLineAM"/>
      </w:pPr>
    </w:p>
    <w:p w:rsidR="00B8447A" w:rsidRDefault="00B8447A" w:rsidP="00B8447A">
      <w:pPr>
        <w:pStyle w:val="SP-SlideLineAM"/>
      </w:pPr>
      <w:r>
        <w:t>Slide 18</w:t>
      </w:r>
      <w:r>
        <w:tab/>
        <w:t>Challenge 1: Limited Natural Resources—Water</w:t>
      </w:r>
    </w:p>
    <w:p w:rsidR="00B8447A" w:rsidRDefault="00B8447A" w:rsidP="00704872">
      <w:pPr>
        <w:pStyle w:val="SP-SLIDEBullet1AM"/>
        <w:ind w:left="720"/>
      </w:pPr>
      <w:r>
        <w:t>We know that water is a limited resource—and yet, g</w:t>
      </w:r>
      <w:r w:rsidRPr="001E3EFA">
        <w:t xml:space="preserve">lobal demand </w:t>
      </w:r>
      <w:r>
        <w:t>for it has</w:t>
      </w:r>
      <w:r w:rsidRPr="001E3EFA">
        <w:t xml:space="preserve"> risen sharply over the last century.</w:t>
      </w:r>
      <w:r>
        <w:t xml:space="preserve"> </w:t>
      </w:r>
    </w:p>
    <w:p w:rsidR="00B8447A" w:rsidRDefault="00B8447A" w:rsidP="00704872">
      <w:pPr>
        <w:pStyle w:val="SP-SLIDEBullet1AM"/>
        <w:ind w:left="720"/>
      </w:pPr>
      <w:r>
        <w:t>Take a guess: What percentage of the world’s water supply is used for agricultural purposes?</w:t>
      </w:r>
    </w:p>
    <w:p w:rsidR="00B8447A" w:rsidRDefault="00B8447A" w:rsidP="00704872">
      <w:pPr>
        <w:pStyle w:val="SP-SLIDEBullet2AM"/>
        <w:ind w:left="1080"/>
      </w:pPr>
      <w:r w:rsidRPr="00BD1BF6">
        <w:rPr>
          <w:b/>
        </w:rPr>
        <w:t>[click]</w:t>
      </w:r>
      <w:r>
        <w:t xml:space="preserve"> A</w:t>
      </w:r>
      <w:r w:rsidRPr="001E3EFA">
        <w:t>pproximately 70 percent of total freshwater withdrawal in the world is used in agricult</w:t>
      </w:r>
      <w:r>
        <w:t xml:space="preserve">ure, mostly through irrigation (red line). </w:t>
      </w:r>
    </w:p>
    <w:p w:rsidR="00B8447A" w:rsidRDefault="00B8447A" w:rsidP="00704872">
      <w:pPr>
        <w:pStyle w:val="SP-SLIDEBullet2AM"/>
        <w:ind w:left="1080"/>
      </w:pPr>
      <w:r>
        <w:lastRenderedPageBreak/>
        <w:t>Regionally, the percentage of water used for agriculture (yellow area on the chart) is highest in Africa and South Asia.</w:t>
      </w:r>
      <w:r w:rsidRPr="00BD1BF6">
        <w:t xml:space="preserve"> </w:t>
      </w:r>
      <w:r>
        <w:t>Irrigation</w:t>
      </w:r>
      <w:r w:rsidRPr="001E3EFA">
        <w:t xml:space="preserve"> has been crucial for gains in food production</w:t>
      </w:r>
      <w:r>
        <w:t>,</w:t>
      </w:r>
      <w:r w:rsidRPr="001E3EFA">
        <w:t xml:space="preserve"> since </w:t>
      </w:r>
      <w:r>
        <w:t>it</w:t>
      </w:r>
      <w:r w:rsidRPr="001E3EFA">
        <w:t xml:space="preserve"> reduces drought risk and encourages crop diversification, thus enhancing rura</w:t>
      </w:r>
      <w:r>
        <w:t>l incomes.</w:t>
      </w:r>
      <w:r w:rsidRPr="00E60E6A">
        <w:t xml:space="preserve"> </w:t>
      </w:r>
    </w:p>
    <w:p w:rsidR="00B8447A" w:rsidRPr="00BD1BF6" w:rsidRDefault="00B8447A" w:rsidP="00704872">
      <w:pPr>
        <w:pStyle w:val="SP-SLIDEBullet2AM"/>
        <w:ind w:left="1080"/>
      </w:pPr>
      <w:r>
        <w:t>A large percentage of the world’s water supply is already being used for agriculture—particularly in the global south, where food insecurity tends to be heaviest.</w:t>
      </w:r>
    </w:p>
    <w:p w:rsidR="00B8447A" w:rsidRDefault="00B8447A" w:rsidP="00704872">
      <w:pPr>
        <w:pStyle w:val="SP-SLIDEBullet1AM"/>
        <w:ind w:left="720"/>
      </w:pPr>
      <w:r>
        <w:t>In the future, water is likely to become scarcer and more needed.</w:t>
      </w:r>
    </w:p>
    <w:p w:rsidR="00B8447A" w:rsidRDefault="00B8447A" w:rsidP="00704872">
      <w:pPr>
        <w:pStyle w:val="SP-SLIDEBullet2AM"/>
        <w:ind w:left="1080"/>
      </w:pPr>
      <w:r w:rsidRPr="001E3EFA">
        <w:t xml:space="preserve">While irrigated agriculture represents </w:t>
      </w:r>
      <w:r>
        <w:t xml:space="preserve">only about </w:t>
      </w:r>
      <w:r w:rsidRPr="001E3EFA">
        <w:t>20 percent of cultivated land, it contributes to 40 percent of global food produc</w:t>
      </w:r>
      <w:r>
        <w:t>tion. As the demand for food expands, water use will need to increase as well.</w:t>
      </w:r>
    </w:p>
    <w:p w:rsidR="00B8447A" w:rsidRDefault="00B8447A" w:rsidP="00704872">
      <w:pPr>
        <w:pStyle w:val="SP-SLIDEBullet2AM"/>
        <w:ind w:left="1080"/>
      </w:pPr>
      <w:r>
        <w:t>Additionally</w:t>
      </w:r>
      <w:r w:rsidRPr="001E3EFA">
        <w:t xml:space="preserve">, </w:t>
      </w:r>
      <w:r>
        <w:t>agriculture tends to have a</w:t>
      </w:r>
      <w:r w:rsidRPr="001E3EFA">
        <w:t xml:space="preserve"> </w:t>
      </w:r>
      <w:r>
        <w:t xml:space="preserve">negative impact on water quality, due to </w:t>
      </w:r>
      <w:r w:rsidRPr="001E3EFA">
        <w:t>pesticide and fertilizer use</w:t>
      </w:r>
      <w:r>
        <w:t xml:space="preserve">. This </w:t>
      </w:r>
      <w:r w:rsidRPr="001E3EFA">
        <w:t>put</w:t>
      </w:r>
      <w:r>
        <w:t>s</w:t>
      </w:r>
      <w:r w:rsidRPr="001E3EFA">
        <w:t xml:space="preserve"> the sustainable supply of water for both agriculture and </w:t>
      </w:r>
      <w:r>
        <w:t xml:space="preserve">human </w:t>
      </w:r>
      <w:r w:rsidRPr="001E3EFA">
        <w:t xml:space="preserve">consumption at risk. </w:t>
      </w:r>
    </w:p>
    <w:p w:rsidR="00B8447A" w:rsidRDefault="00B8447A" w:rsidP="00704872">
      <w:pPr>
        <w:pStyle w:val="SP-SLIDEBullet2AM"/>
        <w:ind w:left="1080"/>
      </w:pPr>
      <w:r>
        <w:t>The effects of climate change will also affect how much water is available for use.</w:t>
      </w:r>
    </w:p>
    <w:p w:rsidR="00B8447A" w:rsidRDefault="00B8447A" w:rsidP="00704872">
      <w:pPr>
        <w:pStyle w:val="SP-SLIDEBullet2AM"/>
        <w:ind w:left="1080"/>
      </w:pPr>
      <w:r>
        <w:t>Water availability is expected to worsen by 2050, with global water consumption increasing by 19 percent. This would leave about 52 percent of the world’s population living in areas where freshwater supply is under pressure</w:t>
      </w:r>
    </w:p>
    <w:p w:rsidR="00B8447A" w:rsidRDefault="00B8447A" w:rsidP="00704872">
      <w:pPr>
        <w:pStyle w:val="SP-SLIDEBullet1AM"/>
        <w:ind w:left="720"/>
      </w:pPr>
      <w:r w:rsidRPr="00BD1BF6">
        <w:rPr>
          <w:u w:val="single"/>
        </w:rPr>
        <w:t>The bottom line</w:t>
      </w:r>
      <w:r>
        <w:t xml:space="preserve">: </w:t>
      </w:r>
      <w:r w:rsidRPr="001E3EFA">
        <w:t xml:space="preserve">Agriculture </w:t>
      </w:r>
      <w:r>
        <w:t>consumes large amounts of water that is also needed for peoples’ everyday use and across industries. In places w</w:t>
      </w:r>
      <w:r w:rsidRPr="001E3EFA">
        <w:t xml:space="preserve">here irrigation is essential, </w:t>
      </w:r>
      <w:r>
        <w:t>this high demand for water threatens</w:t>
      </w:r>
      <w:r w:rsidRPr="001E3EFA">
        <w:t xml:space="preserve"> to dry up </w:t>
      </w:r>
      <w:r>
        <w:t xml:space="preserve">whole </w:t>
      </w:r>
      <w:r w:rsidRPr="001E3EFA">
        <w:t>ecosystem</w:t>
      </w:r>
      <w:r>
        <w:t>s.</w:t>
      </w:r>
    </w:p>
    <w:p w:rsidR="00B8447A" w:rsidRPr="00B8363E" w:rsidRDefault="00B8447A" w:rsidP="00B8447A">
      <w:pPr>
        <w:pStyle w:val="SP-SlideLineAM"/>
        <w:outlineLvl w:val="0"/>
      </w:pPr>
      <w:r w:rsidRPr="00B8363E">
        <w:t>Slide 1</w:t>
      </w:r>
      <w:r>
        <w:t>9</w:t>
      </w:r>
      <w:r w:rsidRPr="00B8363E">
        <w:tab/>
      </w:r>
      <w:r>
        <w:t>Challenge 1: Limited Natural Resources—Climate Change</w:t>
      </w:r>
    </w:p>
    <w:p w:rsidR="00B8447A" w:rsidRDefault="00B8447A" w:rsidP="00704872">
      <w:pPr>
        <w:pStyle w:val="SP-SLIDEBullet1AM"/>
        <w:ind w:left="720"/>
      </w:pPr>
      <w:r>
        <w:t xml:space="preserve">Agriculture is a major contributor to climate change—responsible for 75 percent of deforestation and 20 percent of greenhouse gas emissions. </w:t>
      </w:r>
    </w:p>
    <w:p w:rsidR="00B8447A" w:rsidRDefault="00B8447A" w:rsidP="00704872">
      <w:pPr>
        <w:pStyle w:val="SP-SLIDEBullet1AM"/>
        <w:ind w:left="720"/>
      </w:pPr>
      <w:r>
        <w:t>The effects of this climate change, in turn, are making agriculture more difficult and many cropping systems will no longer be viable.</w:t>
      </w:r>
    </w:p>
    <w:p w:rsidR="00B8447A" w:rsidRDefault="00B8447A" w:rsidP="00704872">
      <w:pPr>
        <w:pStyle w:val="SP-SLIDEBullet2AM"/>
        <w:ind w:left="1080"/>
      </w:pPr>
      <w:r>
        <w:t>For example, by 2050 in Africa—the continent with the fastest population growth rate—maize cultivation will no longer be viable across up to 3 percent of the continent. These areas currently support 35 million people. By as early as 2030, there could be challenges in meeting demand for this staple crop (Jones and Thornton 2009). This will lead many farmers to transition to livestock-only farming systems, which are less efficien</w:t>
      </w:r>
      <w:r w:rsidR="000427A6">
        <w:t>t and feed fewer people (CCAFS 2018</w:t>
      </w:r>
      <w:r w:rsidRPr="004D0467">
        <w:t>)</w:t>
      </w:r>
      <w:r>
        <w:t>.</w:t>
      </w:r>
    </w:p>
    <w:p w:rsidR="00B8447A" w:rsidRDefault="00B8447A" w:rsidP="00704872">
      <w:pPr>
        <w:pStyle w:val="SP-SLIDEBullet1AM"/>
        <w:ind w:left="720"/>
      </w:pPr>
      <w:r w:rsidRPr="001E0B38">
        <w:rPr>
          <w:u w:val="single"/>
        </w:rPr>
        <w:t>The bottom line</w:t>
      </w:r>
      <w:r>
        <w:t>: Agriculture is a major contributor to climate change—and severely affected by it. With current pressures on land and water use, we need new practices that address our future needs.</w:t>
      </w:r>
    </w:p>
    <w:tbl>
      <w:tblPr>
        <w:tblpPr w:leftFromText="180" w:rightFromText="180" w:vertAnchor="text" w:horzAnchor="margin" w:tblpX="108" w:tblpY="178"/>
        <w:tblW w:w="0" w:type="auto"/>
        <w:tblBorders>
          <w:top w:val="single" w:sz="24" w:space="0" w:color="91993E"/>
          <w:bottom w:val="single" w:sz="24" w:space="0" w:color="91993E"/>
        </w:tblBorders>
        <w:shd w:val="clear" w:color="auto" w:fill="D5DAA2"/>
        <w:tblLook w:val="04A0" w:firstRow="1" w:lastRow="0" w:firstColumn="1" w:lastColumn="0" w:noHBand="0" w:noVBand="1"/>
      </w:tblPr>
      <w:tblGrid>
        <w:gridCol w:w="1530"/>
        <w:gridCol w:w="8658"/>
      </w:tblGrid>
      <w:tr w:rsidR="00A70512" w:rsidRPr="00266E15" w:rsidTr="00A70512">
        <w:trPr>
          <w:trHeight w:val="1394"/>
        </w:trPr>
        <w:tc>
          <w:tcPr>
            <w:tcW w:w="1530" w:type="dxa"/>
            <w:shd w:val="clear" w:color="auto" w:fill="EBEED5"/>
            <w:vAlign w:val="center"/>
          </w:tcPr>
          <w:p w:rsidR="00B8447A" w:rsidRDefault="00BF3FE6" w:rsidP="00A70512">
            <w:pPr>
              <w:pStyle w:val="SP-SLIDEBullet1AM"/>
              <w:numPr>
                <w:ilvl w:val="0"/>
                <w:numId w:val="0"/>
              </w:numPr>
              <w:jc w:val="center"/>
            </w:pPr>
            <w:r>
              <w:rPr>
                <w:noProof/>
                <w:lang w:val="en-US"/>
              </w:rPr>
              <w:drawing>
                <wp:inline distT="0" distB="0" distL="0" distR="0">
                  <wp:extent cx="771525" cy="675640"/>
                  <wp:effectExtent l="0" t="0" r="9525" b="0"/>
                  <wp:docPr id="7"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675640"/>
                          </a:xfrm>
                          <a:prstGeom prst="rect">
                            <a:avLst/>
                          </a:prstGeom>
                          <a:noFill/>
                          <a:ln>
                            <a:noFill/>
                          </a:ln>
                        </pic:spPr>
                      </pic:pic>
                    </a:graphicData>
                  </a:graphic>
                </wp:inline>
              </w:drawing>
            </w:r>
          </w:p>
        </w:tc>
        <w:tc>
          <w:tcPr>
            <w:tcW w:w="8658" w:type="dxa"/>
            <w:shd w:val="clear" w:color="auto" w:fill="EBEED5"/>
          </w:tcPr>
          <w:p w:rsidR="00B8447A" w:rsidRPr="001035A2" w:rsidRDefault="00B8447A" w:rsidP="00A70512">
            <w:pPr>
              <w:pStyle w:val="SP-LessonsLearned"/>
              <w:shd w:val="clear" w:color="auto" w:fill="auto"/>
              <w:ind w:left="0"/>
            </w:pPr>
            <w:r w:rsidRPr="00A70512">
              <w:rPr>
                <w:b/>
                <w:i w:val="0"/>
                <w:color w:val="91993E"/>
              </w:rPr>
              <w:t>Lessons Learned:</w:t>
            </w:r>
            <w:r w:rsidRPr="00A70512">
              <w:rPr>
                <w:color w:val="91993E"/>
              </w:rPr>
              <w:t xml:space="preserve"> </w:t>
            </w:r>
            <w:r w:rsidRPr="001035A2">
              <w:t>Tying the training concepts to local examples throughout each session adds depth and immediacy to stakeholders’ understanding. In Guinea, for example, we used examples from the cowpea value chain to illustrate how nutrition can be improved through a local product. Using a local example is more encouraging because it shows that the changes required will be feasible in the stakeholders’ country and context.</w:t>
            </w:r>
          </w:p>
        </w:tc>
      </w:tr>
    </w:tbl>
    <w:p w:rsidR="00B8447A" w:rsidRPr="00B80A1B" w:rsidRDefault="00B8447A" w:rsidP="00B8447A">
      <w:pPr>
        <w:pStyle w:val="SP-SLIDEBullet1AM"/>
        <w:numPr>
          <w:ilvl w:val="0"/>
          <w:numId w:val="0"/>
        </w:numPr>
        <w:ind w:left="1350"/>
        <w:rPr>
          <w:lang w:val="en-US"/>
        </w:rPr>
      </w:pPr>
    </w:p>
    <w:p w:rsidR="00B8447A" w:rsidRDefault="00B8447A" w:rsidP="00B8447A">
      <w:pPr>
        <w:pStyle w:val="SP-SlideLineAM"/>
      </w:pPr>
      <w:r>
        <w:t>Slide 20</w:t>
      </w:r>
      <w:r>
        <w:tab/>
        <w:t>Challenge 2: Shifts in What is Grown and Eaten—Cereals</w:t>
      </w:r>
    </w:p>
    <w:p w:rsidR="00B8447A" w:rsidRDefault="00B8447A" w:rsidP="00704872">
      <w:pPr>
        <w:pStyle w:val="SP-SLIDEBullet1AM"/>
        <w:ind w:left="720"/>
      </w:pPr>
      <w:r>
        <w:t>Globally, there has been a steady increase in production of cereal crops (FAO 2015). Cereal crops include: wheat, rice, barley, maize, rye, oats, and millet.</w:t>
      </w:r>
    </w:p>
    <w:p w:rsidR="00B8447A" w:rsidRDefault="00B8447A" w:rsidP="00704872">
      <w:pPr>
        <w:pStyle w:val="SP-SLIDEBullet2AM"/>
        <w:ind w:left="1080"/>
      </w:pPr>
      <w:r>
        <w:t xml:space="preserve">In some areas, this increase has been driven by </w:t>
      </w:r>
      <w:r w:rsidRPr="00690B1A">
        <w:rPr>
          <w:i/>
        </w:rPr>
        <w:t>gains in yield</w:t>
      </w:r>
      <w:r>
        <w:rPr>
          <w:i/>
        </w:rPr>
        <w:t xml:space="preserve"> on the land already under production</w:t>
      </w:r>
      <w:r>
        <w:t xml:space="preserve">—as with increases in wheat and rice production in Asia and North Africa. </w:t>
      </w:r>
    </w:p>
    <w:p w:rsidR="00B8447A" w:rsidRDefault="00B8447A" w:rsidP="00704872">
      <w:pPr>
        <w:pStyle w:val="SP-SLIDEBullet2AM"/>
        <w:ind w:left="1080"/>
      </w:pPr>
      <w:r>
        <w:t xml:space="preserve">However, throughout Latin America and sub-Saharan Africa, higher yields have resulted from an </w:t>
      </w:r>
      <w:r w:rsidRPr="00690B1A">
        <w:rPr>
          <w:i/>
        </w:rPr>
        <w:t>expansion of agricultural land</w:t>
      </w:r>
      <w:r>
        <w:t>.</w:t>
      </w:r>
    </w:p>
    <w:p w:rsidR="00B8447A" w:rsidRDefault="00B8447A" w:rsidP="00B8447A">
      <w:pPr>
        <w:pStyle w:val="SP-SLIDEBullet2AM"/>
        <w:numPr>
          <w:ilvl w:val="0"/>
          <w:numId w:val="0"/>
        </w:numPr>
        <w:ind w:left="1800"/>
      </w:pPr>
    </w:p>
    <w:tbl>
      <w:tblPr>
        <w:tblW w:w="0" w:type="auto"/>
        <w:tblInd w:w="108" w:type="dxa"/>
        <w:tblBorders>
          <w:top w:val="single" w:sz="8" w:space="0" w:color="4297B4"/>
          <w:left w:val="single" w:sz="48" w:space="0" w:color="4297B4"/>
          <w:bottom w:val="single" w:sz="8" w:space="0" w:color="4297B4"/>
          <w:right w:val="single" w:sz="48" w:space="0" w:color="4297B4"/>
        </w:tblBorders>
        <w:shd w:val="clear" w:color="auto" w:fill="E4E7C3"/>
        <w:tblLook w:val="04A0" w:firstRow="1" w:lastRow="0" w:firstColumn="1" w:lastColumn="0" w:noHBand="0" w:noVBand="1"/>
      </w:tblPr>
      <w:tblGrid>
        <w:gridCol w:w="1530"/>
        <w:gridCol w:w="8658"/>
      </w:tblGrid>
      <w:tr w:rsidR="00A70512" w:rsidTr="00A70512">
        <w:trPr>
          <w:trHeight w:val="1419"/>
        </w:trPr>
        <w:tc>
          <w:tcPr>
            <w:tcW w:w="1530" w:type="dxa"/>
            <w:shd w:val="clear" w:color="auto" w:fill="D8EAF0"/>
            <w:vAlign w:val="center"/>
          </w:tcPr>
          <w:p w:rsidR="00B8447A" w:rsidRDefault="00BF3FE6" w:rsidP="00A70512">
            <w:pPr>
              <w:pStyle w:val="SP-SLIDEBullet1AM"/>
              <w:numPr>
                <w:ilvl w:val="0"/>
                <w:numId w:val="0"/>
              </w:numPr>
              <w:jc w:val="center"/>
            </w:pPr>
            <w:r>
              <w:rPr>
                <w:noProof/>
                <w:lang w:val="en-US"/>
              </w:rPr>
              <w:lastRenderedPageBreak/>
              <w:drawing>
                <wp:anchor distT="0" distB="0" distL="114300" distR="114300" simplePos="0" relativeHeight="251658240" behindDoc="0" locked="0" layoutInCell="1" allowOverlap="1">
                  <wp:simplePos x="0" y="0"/>
                  <wp:positionH relativeFrom="column">
                    <wp:posOffset>45085</wp:posOffset>
                  </wp:positionH>
                  <wp:positionV relativeFrom="paragraph">
                    <wp:posOffset>140970</wp:posOffset>
                  </wp:positionV>
                  <wp:extent cx="640080" cy="517525"/>
                  <wp:effectExtent l="38100" t="19050" r="45720" b="34925"/>
                  <wp:wrapSquare wrapText="bothSides"/>
                  <wp:docPr id="86" name="Picture 2055" descr="C:\Users\shogan\AppData\Local\Microsoft\Windows\Temporary Internet Files\Content.Word\noun_923119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C:\Users\shogan\AppData\Local\Microsoft\Windows\Temporary Internet Files\Content.Word\noun_923119_cc.png"/>
                          <pic:cNvPicPr>
                            <a:picLocks noChangeAspect="1" noChangeArrowheads="1"/>
                          </pic:cNvPicPr>
                        </pic:nvPicPr>
                        <pic:blipFill>
                          <a:blip r:embed="rId2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44826">
                            <a:off x="0" y="0"/>
                            <a:ext cx="640080" cy="51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58" w:type="dxa"/>
            <w:shd w:val="clear" w:color="auto" w:fill="D8EAF0"/>
            <w:tcMar>
              <w:top w:w="29" w:type="dxa"/>
              <w:left w:w="115" w:type="dxa"/>
              <w:bottom w:w="29" w:type="dxa"/>
              <w:right w:w="115" w:type="dxa"/>
            </w:tcMar>
            <w:vAlign w:val="center"/>
          </w:tcPr>
          <w:p w:rsidR="00B8447A" w:rsidRPr="00A51843" w:rsidRDefault="00B8447A" w:rsidP="002B323B">
            <w:pPr>
              <w:pStyle w:val="SP-Discussionprompt"/>
            </w:pPr>
            <w:r w:rsidRPr="00A70512">
              <w:rPr>
                <w:b/>
                <w:color w:val="4297B4"/>
              </w:rPr>
              <w:t>Discuss:</w:t>
            </w:r>
            <w:r w:rsidRPr="00A70512">
              <w:rPr>
                <w:color w:val="4297B4"/>
              </w:rPr>
              <w:t xml:space="preserve"> </w:t>
            </w:r>
            <w:r>
              <w:t>T</w:t>
            </w:r>
            <w:r w:rsidRPr="00A51843">
              <w:t xml:space="preserve">his might seem like good news for feeding a growing population. However, this increase in cereal crops has not done much to reduce food insecurity. Why? </w:t>
            </w:r>
            <w:r w:rsidRPr="00A70512">
              <w:rPr>
                <w:b/>
              </w:rPr>
              <w:t>[take several responses]</w:t>
            </w:r>
          </w:p>
          <w:p w:rsidR="00B8447A" w:rsidRDefault="00B8447A" w:rsidP="00A70512">
            <w:pPr>
              <w:pStyle w:val="SP-4BulletAM"/>
              <w:numPr>
                <w:ilvl w:val="0"/>
                <w:numId w:val="30"/>
              </w:numPr>
              <w:ind w:left="425" w:hanging="425"/>
            </w:pPr>
            <w:r>
              <w:t xml:space="preserve">Much of the harvest is used for animal feed and ethanol, which are likely to grow faster than grains for human consumption. </w:t>
            </w:r>
          </w:p>
          <w:p w:rsidR="00B8447A" w:rsidRDefault="00B8447A" w:rsidP="00A70512">
            <w:pPr>
              <w:pStyle w:val="SP-4BulletAM"/>
              <w:numPr>
                <w:ilvl w:val="0"/>
                <w:numId w:val="30"/>
              </w:numPr>
              <w:ind w:left="425" w:hanging="425"/>
            </w:pPr>
            <w:r>
              <w:t>Globally, diets are shifting toward those higher in protein, fats, and sugar.</w:t>
            </w:r>
          </w:p>
          <w:p w:rsidR="00B8447A" w:rsidRDefault="00B8447A" w:rsidP="00A70512">
            <w:pPr>
              <w:pStyle w:val="SP-4BulletAM"/>
              <w:numPr>
                <w:ilvl w:val="0"/>
                <w:numId w:val="30"/>
              </w:numPr>
              <w:ind w:left="425" w:hanging="425"/>
            </w:pPr>
            <w:r>
              <w:t xml:space="preserve">A sufficient </w:t>
            </w:r>
            <w:r w:rsidRPr="00A70512">
              <w:rPr>
                <w:i/>
                <w:iCs/>
              </w:rPr>
              <w:t>diet</w:t>
            </w:r>
            <w:r>
              <w:t xml:space="preserve"> (as compared to sufficient calories) also requires micronutrients and protein that must be from diverse food sources. Cereals tend to be calorie-heavy, but nutritionally weak.</w:t>
            </w:r>
          </w:p>
          <w:p w:rsidR="00B8447A" w:rsidRPr="001035A2" w:rsidRDefault="00B8447A" w:rsidP="00A70512">
            <w:pPr>
              <w:pStyle w:val="SP-SLIDEBullet1AM"/>
              <w:numPr>
                <w:ilvl w:val="0"/>
                <w:numId w:val="0"/>
              </w:numPr>
            </w:pPr>
            <w:r w:rsidRPr="00A70512">
              <w:rPr>
                <w:u w:val="single"/>
              </w:rPr>
              <w:t>The bottom line</w:t>
            </w:r>
            <w:r>
              <w:t>: Cereals are an important resource, but larger issues of how cereals are used (food vs. biofuel, animal feed) must be addressed. In addition, an over-reliance on cereals in the poorest parts of the world cannot adequately address people’s needs, as it is nutritionally weak.</w:t>
            </w:r>
          </w:p>
        </w:tc>
      </w:tr>
    </w:tbl>
    <w:p w:rsidR="00B8447A" w:rsidRPr="00B80A1B" w:rsidRDefault="00B8447A" w:rsidP="00B8447A">
      <w:pPr>
        <w:pStyle w:val="SP-SLIDEBullet1AM"/>
        <w:numPr>
          <w:ilvl w:val="0"/>
          <w:numId w:val="0"/>
        </w:numPr>
        <w:ind w:left="1350"/>
        <w:rPr>
          <w:lang w:val="en-US"/>
        </w:rPr>
      </w:pPr>
    </w:p>
    <w:p w:rsidR="00B8447A" w:rsidRDefault="00B8447A" w:rsidP="00B8447A">
      <w:pPr>
        <w:pStyle w:val="SP-SlideLineAM"/>
      </w:pPr>
      <w:r>
        <w:t>Slide 21</w:t>
      </w:r>
      <w:r>
        <w:tab/>
        <w:t>Challenge 2: Shifts in What is Grown and Eaten—Animal Source Foods</w:t>
      </w:r>
    </w:p>
    <w:p w:rsidR="00B8447A" w:rsidRDefault="00B8447A" w:rsidP="00704872">
      <w:pPr>
        <w:pStyle w:val="SP-SLIDEBullet1AM"/>
        <w:ind w:left="720"/>
      </w:pPr>
      <w:r>
        <w:t>Globally, there is a shift toward animal-based products such as meat, milk, and dairy—and more meat is being consumed than ever before.</w:t>
      </w:r>
    </w:p>
    <w:p w:rsidR="00B8447A" w:rsidRDefault="00B8447A" w:rsidP="00704872">
      <w:pPr>
        <w:pStyle w:val="SP-SLIDEBullet1AM"/>
        <w:ind w:left="720"/>
      </w:pPr>
      <w:r>
        <w:t>However, there is an extreme imbalance in animal products consumed regionally—North America and Europe significantly over-consume, while poorer regions in Africa and Asia do not consume enough animal source foods to get the nutrients they need.</w:t>
      </w:r>
    </w:p>
    <w:p w:rsidR="00B8447A" w:rsidRDefault="00B8447A" w:rsidP="00704872">
      <w:pPr>
        <w:pStyle w:val="SP-SLIDEBullet1AM"/>
        <w:ind w:left="720"/>
      </w:pPr>
      <w:r>
        <w:t>This leads to a few notable problems:</w:t>
      </w:r>
    </w:p>
    <w:p w:rsidR="00B8447A" w:rsidRPr="00A37C19" w:rsidRDefault="00B8447A" w:rsidP="00704872">
      <w:pPr>
        <w:pStyle w:val="SP-SLIDEBullet2AM"/>
        <w:ind w:left="1080"/>
      </w:pPr>
      <w:r>
        <w:t>L</w:t>
      </w:r>
      <w:r w:rsidRPr="00A37C19">
        <w:t xml:space="preserve">ivestock production is the largest user of agricultural land and therefore </w:t>
      </w:r>
      <w:r>
        <w:t>has a significant environmental impact (FAO 2015), including both deforestation and production of greenhouse gas emissions.</w:t>
      </w:r>
    </w:p>
    <w:p w:rsidR="00B8447A" w:rsidRDefault="00B8447A" w:rsidP="00704872">
      <w:pPr>
        <w:pStyle w:val="SP-SLIDEBullet2AM"/>
        <w:ind w:left="1080"/>
      </w:pPr>
      <w:r>
        <w:t xml:space="preserve">It takes 2.5–10 times more energy to produce food energy and protein from livestock compared to grain. In simple terms, it takes roughly 5 pounds (2.2kg) of grain to get 1 pound (0.5kg) of beef. </w:t>
      </w:r>
    </w:p>
    <w:p w:rsidR="00B8447A" w:rsidRDefault="00B8447A" w:rsidP="00704872">
      <w:pPr>
        <w:pStyle w:val="SP-SLIDEBullet2AM"/>
        <w:ind w:left="1080"/>
      </w:pPr>
      <w:r>
        <w:t>One third of the world’s cereal supply is used for livestock feed, which results in lower energy efficiency (</w:t>
      </w:r>
      <w:r w:rsidRPr="004D0467">
        <w:rPr>
          <w:lang w:val="en-US"/>
        </w:rPr>
        <w:t>de Fraiture et al. 2007</w:t>
      </w:r>
      <w:r>
        <w:rPr>
          <w:lang w:val="en-US"/>
        </w:rPr>
        <w:t>)</w:t>
      </w:r>
      <w:r w:rsidRPr="00A37C19">
        <w:t>.</w:t>
      </w:r>
      <w:r w:rsidDel="009E127E">
        <w:rPr>
          <w:rStyle w:val="FootnoteReference"/>
        </w:rPr>
        <w:t xml:space="preserve"> </w:t>
      </w:r>
      <w:r>
        <w:t xml:space="preserve"> </w:t>
      </w:r>
    </w:p>
    <w:p w:rsidR="00B8447A" w:rsidRDefault="00B8447A" w:rsidP="00704872">
      <w:pPr>
        <w:pStyle w:val="SP-SLIDEBullet2AM"/>
        <w:ind w:left="1080"/>
      </w:pPr>
      <w:r>
        <w:t>At the same time, animal products needed to achieve basic nutrition remain out-of-reach for many people in Africa and Asia, due to limited availability, cost, and incentives to sell—rather than consume—animal products.</w:t>
      </w:r>
    </w:p>
    <w:p w:rsidR="00B8447A" w:rsidRDefault="00B8447A" w:rsidP="00704872">
      <w:pPr>
        <w:pStyle w:val="SP-SLIDEBullet2AM"/>
        <w:ind w:left="1080"/>
      </w:pPr>
      <w:r>
        <w:t xml:space="preserve">If all regions of the world consumed animal products at current North American and European levels, by 2050 the production of animal protein would need to </w:t>
      </w:r>
      <w:r w:rsidRPr="002511E9">
        <w:rPr>
          <w:b/>
        </w:rPr>
        <w:t>more than triple</w:t>
      </w:r>
      <w:r>
        <w:rPr>
          <w:b/>
        </w:rPr>
        <w:t xml:space="preserve"> </w:t>
      </w:r>
      <w:r w:rsidRPr="004D0467">
        <w:rPr>
          <w:bCs/>
        </w:rPr>
        <w:t>(</w:t>
      </w:r>
      <w:r w:rsidRPr="004D0467">
        <w:rPr>
          <w:lang w:val="en-US"/>
        </w:rPr>
        <w:t>PBL 2009)</w:t>
      </w:r>
      <w:r w:rsidRPr="004D0467">
        <w:rPr>
          <w:bCs/>
        </w:rPr>
        <w:t>.</w:t>
      </w:r>
      <w:r w:rsidDel="009E127E">
        <w:rPr>
          <w:rStyle w:val="FootnoteReference"/>
        </w:rPr>
        <w:t xml:space="preserve"> </w:t>
      </w:r>
      <w:r>
        <w:rPr>
          <w:b/>
        </w:rPr>
        <w:t xml:space="preserve"> </w:t>
      </w:r>
      <w:r>
        <w:t xml:space="preserve">If that happened, </w:t>
      </w:r>
      <w:r w:rsidRPr="00AD1E2A">
        <w:t xml:space="preserve">demands on </w:t>
      </w:r>
      <w:r>
        <w:t>natural resources</w:t>
      </w:r>
      <w:r w:rsidRPr="00AD1E2A">
        <w:t xml:space="preserve"> and</w:t>
      </w:r>
      <w:r>
        <w:t xml:space="preserve"> the</w:t>
      </w:r>
      <w:r w:rsidRPr="00AD1E2A">
        <w:t xml:space="preserve"> effect on the environment would be </w:t>
      </w:r>
      <w:r>
        <w:t>devastating.</w:t>
      </w:r>
    </w:p>
    <w:p w:rsidR="00B8447A" w:rsidRDefault="00B8447A" w:rsidP="00704872">
      <w:pPr>
        <w:pStyle w:val="SP-SLIDEBullet2AM"/>
        <w:spacing w:after="240"/>
        <w:ind w:left="1080"/>
      </w:pPr>
      <w:r w:rsidRPr="00572ED1">
        <w:rPr>
          <w:u w:val="single"/>
        </w:rPr>
        <w:t>The bottom line</w:t>
      </w:r>
      <w:r>
        <w:t>: Consumption needs to be re-balanced to reflect a healthy diet, both in wealthy and poorer countries. Continuing to over-consume animal source foods has a high environmental cost.</w:t>
      </w: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F9E6D5"/>
        <w:tblLook w:val="04A0" w:firstRow="1" w:lastRow="0" w:firstColumn="1" w:lastColumn="0" w:noHBand="0" w:noVBand="1"/>
      </w:tblPr>
      <w:tblGrid>
        <w:gridCol w:w="1530"/>
        <w:gridCol w:w="8658"/>
      </w:tblGrid>
      <w:tr w:rsidR="00A70512" w:rsidTr="00A70512">
        <w:trPr>
          <w:trHeight w:val="1160"/>
        </w:trPr>
        <w:tc>
          <w:tcPr>
            <w:tcW w:w="1530" w:type="dxa"/>
            <w:shd w:val="clear" w:color="auto" w:fill="F9E6D5"/>
            <w:vAlign w:val="center"/>
          </w:tcPr>
          <w:p w:rsidR="00B8447A" w:rsidRDefault="00BF3FE6" w:rsidP="00A70512">
            <w:pPr>
              <w:pStyle w:val="SP-SLIDEBullet1AM"/>
              <w:numPr>
                <w:ilvl w:val="0"/>
                <w:numId w:val="0"/>
              </w:numPr>
              <w:jc w:val="center"/>
            </w:pPr>
            <w:r>
              <w:rPr>
                <w:noProof/>
                <w:lang w:val="en-US"/>
              </w:rPr>
              <w:drawing>
                <wp:inline distT="0" distB="0" distL="0" distR="0">
                  <wp:extent cx="612736" cy="582541"/>
                  <wp:effectExtent l="76200" t="76200" r="0" b="84455"/>
                  <wp:docPr id="8" name="Picture 38"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vAlign w:val="center"/>
          </w:tcPr>
          <w:p w:rsidR="00B8447A" w:rsidRPr="001035A2" w:rsidRDefault="00B8447A" w:rsidP="00A70512">
            <w:pPr>
              <w:pStyle w:val="SP-facilitatornote"/>
              <w:shd w:val="clear" w:color="auto" w:fill="auto"/>
              <w:spacing w:before="40"/>
              <w:ind w:left="0"/>
            </w:pPr>
            <w:r w:rsidRPr="00A70512">
              <w:rPr>
                <w:b/>
                <w:i w:val="0"/>
                <w:color w:val="E28432"/>
              </w:rPr>
              <w:t>Facilitator Note:</w:t>
            </w:r>
            <w:r w:rsidRPr="00A70512">
              <w:rPr>
                <w:color w:val="E28432"/>
              </w:rPr>
              <w:t xml:space="preserve"> </w:t>
            </w:r>
            <w:r w:rsidRPr="001035A2">
              <w:t>Animal-source foods include the following groups: dairy products (milk, yogurt, cheese), fish, eggs, organ meats, meat, flesh foods, and other miscellaneous small animal protein (e.g., grubs, insects).</w:t>
            </w:r>
          </w:p>
        </w:tc>
      </w:tr>
    </w:tbl>
    <w:p w:rsidR="00B8447A" w:rsidRPr="00B80A1B" w:rsidRDefault="00B8447A" w:rsidP="00B8447A">
      <w:pPr>
        <w:pStyle w:val="SP-SLIDEBullet1AM"/>
        <w:numPr>
          <w:ilvl w:val="0"/>
          <w:numId w:val="0"/>
        </w:numPr>
        <w:ind w:left="1350"/>
        <w:rPr>
          <w:lang w:val="en-US"/>
        </w:rPr>
      </w:pPr>
    </w:p>
    <w:p w:rsidR="00B8447A" w:rsidRDefault="00B8447A" w:rsidP="00B8447A">
      <w:pPr>
        <w:pStyle w:val="SP-SlideLineAM"/>
      </w:pPr>
      <w:r>
        <w:t>Slide 22</w:t>
      </w:r>
      <w:r>
        <w:tab/>
        <w:t>A Smarter Approach to Agriculture</w:t>
      </w:r>
    </w:p>
    <w:p w:rsidR="00B8447A" w:rsidRDefault="00B8447A" w:rsidP="00704872">
      <w:pPr>
        <w:pStyle w:val="SP-SLIDEBullet1AM"/>
        <w:ind w:left="720"/>
      </w:pPr>
      <w:r>
        <w:t>The challenges of our changing world are significant—a growing population will be relying on a limited resource base for food, which is exacerbated by shifts in what is grown and eaten and food loss and waste.</w:t>
      </w:r>
    </w:p>
    <w:p w:rsidR="00B8447A" w:rsidRDefault="00B8447A" w:rsidP="00704872">
      <w:pPr>
        <w:pStyle w:val="SP-SLIDEBullet1AM"/>
        <w:ind w:left="720"/>
      </w:pPr>
      <w:r>
        <w:lastRenderedPageBreak/>
        <w:t>These challenges require a smarter approach to agriculture—one that provides real solutions, addressing the challenges of our world today such as malnutrition (under- and over-nutrition), while still increasing production/productivity and income.</w:t>
      </w:r>
    </w:p>
    <w:p w:rsidR="00B8447A" w:rsidRDefault="00B8447A" w:rsidP="00B8447A">
      <w:pPr>
        <w:pStyle w:val="SP-SlideLineAM"/>
      </w:pPr>
    </w:p>
    <w:p w:rsidR="00B8447A" w:rsidRDefault="00B8447A" w:rsidP="00B8447A">
      <w:pPr>
        <w:pStyle w:val="SP-SlideLineAM"/>
      </w:pPr>
      <w:r>
        <w:t>Slide 23</w:t>
      </w:r>
      <w:r>
        <w:tab/>
        <w:t>Solutions: Create Shifts in Consumer Demand</w:t>
      </w:r>
    </w:p>
    <w:p w:rsidR="00B8447A" w:rsidRDefault="00B8447A" w:rsidP="00704872">
      <w:pPr>
        <w:pStyle w:val="SP-SLIDEBullet1AM"/>
        <w:ind w:left="720"/>
      </w:pPr>
      <w:r>
        <w:t>Agriculture is a business. Consumer demand for certain products will always be the strongest driver of what is produced. In many places, market demand does not match the dietary needs for a healthy, growing population.</w:t>
      </w:r>
    </w:p>
    <w:p w:rsidR="00B8447A" w:rsidRDefault="00B8447A" w:rsidP="00704872">
      <w:pPr>
        <w:pStyle w:val="SP-SLIDEBullet1AM"/>
        <w:ind w:left="720"/>
      </w:pPr>
      <w:r>
        <w:t>How do we create shifts in market demand?</w:t>
      </w:r>
    </w:p>
    <w:p w:rsidR="00B8447A" w:rsidRDefault="00B8447A" w:rsidP="00704872">
      <w:pPr>
        <w:pStyle w:val="SP-SLIDEBullet2AM"/>
        <w:ind w:left="1080"/>
      </w:pPr>
      <w:r>
        <w:t>First, we can harness the power of advertising to influence what people buy and eat. Advertising is already widely used within the private sector—promoting the right foods can benefit both sellers and consumers.</w:t>
      </w:r>
    </w:p>
    <w:p w:rsidR="00B8447A" w:rsidRPr="0024235F" w:rsidRDefault="00B8447A" w:rsidP="00704872">
      <w:pPr>
        <w:pStyle w:val="SP-SLIDEBullet2AM"/>
        <w:ind w:left="1080"/>
      </w:pPr>
      <w:r w:rsidRPr="00951909">
        <w:t xml:space="preserve">We can educate consumers </w:t>
      </w:r>
      <w:r>
        <w:t>about what should be included in a</w:t>
      </w:r>
      <w:r w:rsidRPr="00951909">
        <w:t xml:space="preserve"> healthy</w:t>
      </w:r>
      <w:r>
        <w:t>, diverse</w:t>
      </w:r>
      <w:r w:rsidRPr="00951909">
        <w:t xml:space="preserve"> diet</w:t>
      </w:r>
      <w:r>
        <w:t>, including information about the consequences of malnutrition for women and children.</w:t>
      </w:r>
    </w:p>
    <w:p w:rsidR="00B8447A" w:rsidRPr="00951909" w:rsidRDefault="00B8447A" w:rsidP="00704872">
      <w:pPr>
        <w:pStyle w:val="SP-SLIDEBullet2AM"/>
        <w:ind w:left="1080"/>
      </w:pPr>
      <w:r>
        <w:t>Emphasize that getting enough calories is not sufficient to address food insecurity and to feed the hungry. Cereals are important, but should not be the only source of food. Animal-source foods also have an important role in diet, but should not be over-consumed.</w:t>
      </w:r>
    </w:p>
    <w:p w:rsidR="00B8447A" w:rsidRDefault="00B8447A" w:rsidP="00704872">
      <w:pPr>
        <w:pStyle w:val="SP-SLIDEBullet2AM"/>
        <w:ind w:left="1080"/>
      </w:pPr>
      <w:r>
        <w:t>Design packaging and marketing to help consumers understand which products have greater nutritional quality, especially fortified and biofortified foods.</w:t>
      </w:r>
    </w:p>
    <w:p w:rsidR="00B8447A" w:rsidRDefault="00B8447A" w:rsidP="00704872">
      <w:pPr>
        <w:pStyle w:val="SP-SLIDEBullet2AM"/>
        <w:ind w:left="1080"/>
      </w:pPr>
      <w:r>
        <w:t>Recognize the challenges of a growing urban population—since many urban dwellers do not have home gardens and may work long or irregular hours, many are drawn toward cheap processed foods, which may also be marketed toward children.</w:t>
      </w:r>
    </w:p>
    <w:p w:rsidR="00B8447A" w:rsidRDefault="00B8447A" w:rsidP="00704872">
      <w:pPr>
        <w:pStyle w:val="SP-SLIDEBullet1AM"/>
        <w:ind w:left="720"/>
      </w:pPr>
      <w:r>
        <w:t>Population growth means each person needs to eat the right things, in the right amount, to ensure a healthy diet. Reducing personal food waste is also important for making sure there is enough food for everyone.</w:t>
      </w:r>
    </w:p>
    <w:p w:rsidR="00B8447A" w:rsidRDefault="00B8447A" w:rsidP="00B8447A">
      <w:pPr>
        <w:pStyle w:val="SP-SlideLineAM"/>
      </w:pPr>
    </w:p>
    <w:p w:rsidR="00B8447A" w:rsidRDefault="00B8447A" w:rsidP="00B8447A">
      <w:pPr>
        <w:pStyle w:val="SP-SlideLineAM"/>
      </w:pPr>
      <w:r>
        <w:t>Slide 24</w:t>
      </w:r>
      <w:r>
        <w:tab/>
        <w:t>Solutions: Supportive Government Policies</w:t>
      </w:r>
    </w:p>
    <w:p w:rsidR="00B8447A" w:rsidRDefault="00B8447A" w:rsidP="00704872">
      <w:pPr>
        <w:pStyle w:val="SP-SLIDEBullet1AM"/>
        <w:ind w:left="720"/>
      </w:pPr>
      <w:r>
        <w:t>Government policies have an important effect on availability and access to healthier foods.</w:t>
      </w:r>
    </w:p>
    <w:p w:rsidR="00B8447A" w:rsidRDefault="00B8447A" w:rsidP="00704872">
      <w:pPr>
        <w:pStyle w:val="SP-SLIDEBullet1AM"/>
        <w:ind w:left="720"/>
      </w:pPr>
      <w:r>
        <w:t xml:space="preserve">Policy can affect prices that farmers receive for goods produced and can encourage both the production and supply of nutrient-rich foods. </w:t>
      </w:r>
    </w:p>
    <w:p w:rsidR="00B8447A" w:rsidRDefault="00B8447A" w:rsidP="00704872">
      <w:pPr>
        <w:pStyle w:val="SP-SLIDEBullet1AM"/>
        <w:ind w:left="720"/>
      </w:pPr>
      <w:r>
        <w:t xml:space="preserve">Government policies can also affect prices for consumers—lower costs can help build demand for nutrient-rich products. </w:t>
      </w:r>
    </w:p>
    <w:p w:rsidR="00B8447A" w:rsidRDefault="00B8447A" w:rsidP="00704872">
      <w:pPr>
        <w:pStyle w:val="SP-SLIDEBullet1AM"/>
        <w:ind w:left="720"/>
      </w:pPr>
      <w:r>
        <w:t xml:space="preserve">Policies might also affect market systems by reducing trade barriers to nutritious foods or by providing incentives to private sector companies to improve the diversity of foods available in markets through storage, processing, and preservation. </w:t>
      </w:r>
    </w:p>
    <w:p w:rsidR="00B8447A" w:rsidRDefault="00B8447A" w:rsidP="00704872">
      <w:pPr>
        <w:pStyle w:val="SP-SLIDEBullet1AM"/>
        <w:ind w:left="720"/>
      </w:pPr>
      <w:r>
        <w:t>Finally, policies can also mandate certain positive requirements, such as micronutrient fortification, that suppliers are required to include.</w:t>
      </w:r>
    </w:p>
    <w:p w:rsidR="00B8447A" w:rsidRPr="00F35182" w:rsidRDefault="00B8447A" w:rsidP="00B8447A">
      <w:pPr>
        <w:pStyle w:val="SP-SLIDEBullet1AM"/>
        <w:numPr>
          <w:ilvl w:val="0"/>
          <w:numId w:val="0"/>
        </w:numPr>
        <w:ind w:left="1350"/>
      </w:pPr>
    </w:p>
    <w:p w:rsidR="00B8447A" w:rsidRDefault="00B8447A" w:rsidP="00B8447A">
      <w:pPr>
        <w:pStyle w:val="SP-SlideLineAM"/>
      </w:pPr>
      <w:r>
        <w:t>Slide 25</w:t>
      </w:r>
      <w:r>
        <w:tab/>
        <w:t>Solutions: Support for Farmers</w:t>
      </w:r>
    </w:p>
    <w:p w:rsidR="00B8447A" w:rsidRDefault="00B8447A" w:rsidP="00704872">
      <w:pPr>
        <w:pStyle w:val="SP-SLIDEBullet1AM"/>
        <w:ind w:left="720"/>
      </w:pPr>
      <w:r>
        <w:t>First, we need to recognize that farming is not easy. Growing food is essential for humans to survive and thrive, and therefore, farming is essential, but it is also one of the most complex activities. Farmers benefit from a dependable and sustainable system of support.</w:t>
      </w:r>
    </w:p>
    <w:p w:rsidR="00B8447A" w:rsidRDefault="00B8447A" w:rsidP="00704872">
      <w:pPr>
        <w:pStyle w:val="SP-SLIDEBullet1AM"/>
        <w:ind w:left="720"/>
      </w:pPr>
      <w:r>
        <w:t xml:space="preserve">Agricultural extension </w:t>
      </w:r>
    </w:p>
    <w:p w:rsidR="00B8447A" w:rsidRDefault="00B8447A" w:rsidP="00704872">
      <w:pPr>
        <w:pStyle w:val="SP-SLIDEBullet2AM"/>
        <w:ind w:left="1080"/>
      </w:pPr>
      <w:r>
        <w:t>A</w:t>
      </w:r>
      <w:r w:rsidRPr="00A37C19">
        <w:t>griculture extension agents</w:t>
      </w:r>
      <w:r>
        <w:t xml:space="preserve"> (both private and public)</w:t>
      </w:r>
      <w:r w:rsidRPr="00A37C19">
        <w:t xml:space="preserve"> share knowledge regarding improved farming practices </w:t>
      </w:r>
      <w:r>
        <w:t xml:space="preserve">to build skills and promote </w:t>
      </w:r>
      <w:r w:rsidRPr="00A37C19">
        <w:t xml:space="preserve">new technologies </w:t>
      </w:r>
      <w:r>
        <w:t>in</w:t>
      </w:r>
      <w:r w:rsidRPr="00A37C19">
        <w:t xml:space="preserve"> farming communities.</w:t>
      </w:r>
    </w:p>
    <w:p w:rsidR="00B8447A" w:rsidRDefault="00B8447A" w:rsidP="00704872">
      <w:pPr>
        <w:pStyle w:val="SP-SLIDEBullet2AM"/>
        <w:ind w:left="1080"/>
      </w:pPr>
      <w:r w:rsidRPr="00A37C19">
        <w:lastRenderedPageBreak/>
        <w:t>There are proven agricultural extension approaches</w:t>
      </w:r>
      <w:r>
        <w:t>,</w:t>
      </w:r>
      <w:r w:rsidRPr="00A37C19">
        <w:t xml:space="preserve"> such as farmer-to-farmer peer learning models, farmer field schools</w:t>
      </w:r>
      <w:r>
        <w:t>,</w:t>
      </w:r>
      <w:r w:rsidRPr="00A37C19">
        <w:t xml:space="preserve"> and more recent </w:t>
      </w:r>
      <w:r w:rsidRPr="002A0A16">
        <w:rPr>
          <w:i/>
        </w:rPr>
        <w:t>pluralistic approaches</w:t>
      </w:r>
      <w:r w:rsidRPr="00A37C19">
        <w:t xml:space="preserve"> in which multiple actors provide services through</w:t>
      </w:r>
      <w:r>
        <w:t xml:space="preserve"> a blend of </w:t>
      </w:r>
      <w:r w:rsidRPr="00A37C19">
        <w:t>public and private approaches</w:t>
      </w:r>
      <w:r>
        <w:t>.</w:t>
      </w:r>
    </w:p>
    <w:p w:rsidR="00B8447A" w:rsidRDefault="00B8447A" w:rsidP="00704872">
      <w:pPr>
        <w:pStyle w:val="SP-SLIDEBullet1AM"/>
        <w:ind w:left="720"/>
      </w:pPr>
      <w:r>
        <w:t>Improve access to agricultural inputs</w:t>
      </w:r>
    </w:p>
    <w:p w:rsidR="00B8447A" w:rsidRDefault="00B8447A" w:rsidP="00704872">
      <w:pPr>
        <w:pStyle w:val="SP-SLIDEBullet2AM"/>
        <w:ind w:left="1170"/>
      </w:pPr>
      <w:r w:rsidRPr="00A37C19">
        <w:t xml:space="preserve">Adequate access to </w:t>
      </w:r>
      <w:r>
        <w:t xml:space="preserve">agricultural </w:t>
      </w:r>
      <w:r w:rsidRPr="00A37C19">
        <w:t xml:space="preserve">inputs, </w:t>
      </w:r>
      <w:r w:rsidRPr="005806A0">
        <w:t>including land,</w:t>
      </w:r>
      <w:r w:rsidRPr="00A37C19">
        <w:t xml:space="preserve"> pesticides</w:t>
      </w:r>
      <w:r>
        <w:t>,</w:t>
      </w:r>
      <w:r w:rsidRPr="00A37C19">
        <w:t xml:space="preserve"> and fertilizers, is vital for agricultural production and growth</w:t>
      </w:r>
      <w:r>
        <w:t>. Additionally, financing to purchase these items is essential.</w:t>
      </w:r>
    </w:p>
    <w:p w:rsidR="00B8447A" w:rsidRDefault="00B8447A" w:rsidP="00704872">
      <w:pPr>
        <w:pStyle w:val="SP-SLIDEBullet2AM"/>
        <w:ind w:left="1170"/>
      </w:pPr>
      <w:r w:rsidRPr="00A37C19">
        <w:t>Throughout Asia and in parts of Latin America, expanding seed and fertilizer use has been accompanied by investments in irrigation, rural roads, marketing infrastructure</w:t>
      </w:r>
      <w:r>
        <w:t>,</w:t>
      </w:r>
      <w:r w:rsidRPr="00A37C19">
        <w:t xml:space="preserve"> and financial services, paving the way for dynamic commercial input markets. </w:t>
      </w:r>
    </w:p>
    <w:p w:rsidR="00B8447A" w:rsidRPr="005806A0" w:rsidRDefault="00B8447A" w:rsidP="00704872">
      <w:pPr>
        <w:pStyle w:val="SP-SLIDEBullet2AM"/>
        <w:ind w:left="1170"/>
      </w:pPr>
      <w:r w:rsidRPr="005806A0">
        <w:t>In other regions, such as sub-Saharan Africa, the uptake of agricultural inputs is relatively low because it is often cheaper to expand cropland to have higher production</w:t>
      </w:r>
      <w:r>
        <w:t xml:space="preserve"> (FAO 2015)</w:t>
      </w:r>
      <w:r w:rsidRPr="005806A0">
        <w:t>.</w:t>
      </w:r>
    </w:p>
    <w:p w:rsidR="00B8447A" w:rsidRDefault="00B8447A" w:rsidP="00B8447A">
      <w:pPr>
        <w:pStyle w:val="SP-SlideLineAM"/>
      </w:pPr>
    </w:p>
    <w:p w:rsidR="00B8447A" w:rsidRPr="00A34B26" w:rsidRDefault="00B8447A" w:rsidP="00B8447A">
      <w:pPr>
        <w:pStyle w:val="SP-SlideLineAM"/>
      </w:pPr>
      <w:r>
        <w:t>Slide 26</w:t>
      </w:r>
      <w:r>
        <w:tab/>
        <w:t>Solutions: Climate-Smart Agriculture (1 of 2)</w:t>
      </w:r>
    </w:p>
    <w:p w:rsidR="00B8447A" w:rsidRDefault="00B8447A" w:rsidP="00704872">
      <w:pPr>
        <w:pStyle w:val="SP-SLIDEBullet1AM"/>
        <w:ind w:left="720"/>
      </w:pPr>
      <w:r>
        <w:t>Climate-smart agriculture (CSA) focuses on increasing production, while helping farmers strengthen their resilience to shocks and reducing greenhouse gas emissions (FAO 2013).</w:t>
      </w:r>
    </w:p>
    <w:p w:rsidR="00B8447A" w:rsidRPr="0049690E" w:rsidRDefault="00B8447A" w:rsidP="00704872">
      <w:pPr>
        <w:pStyle w:val="SP-SLIDEBullet2AM"/>
        <w:ind w:left="1080"/>
      </w:pPr>
      <w:r w:rsidRPr="0049690E">
        <w:rPr>
          <w:bCs/>
          <w:u w:val="single"/>
        </w:rPr>
        <w:t>Productivity</w:t>
      </w:r>
      <w:r w:rsidRPr="0049690E">
        <w:rPr>
          <w:b/>
          <w:bCs/>
        </w:rPr>
        <w:t>:</w:t>
      </w:r>
      <w:r w:rsidRPr="0049690E">
        <w:t> </w:t>
      </w:r>
      <w:r>
        <w:t xml:space="preserve">CSA aims to sustainably increase agricultural productivity and incomes from crops, livestock, and fish, without having a negative impact on the environment. </w:t>
      </w:r>
    </w:p>
    <w:p w:rsidR="00B8447A" w:rsidRDefault="00B8447A" w:rsidP="00704872">
      <w:pPr>
        <w:pStyle w:val="SP-SLIDEBullet2AM"/>
        <w:ind w:left="1080"/>
      </w:pPr>
      <w:r w:rsidRPr="0049690E">
        <w:rPr>
          <w:bCs/>
          <w:u w:val="single"/>
        </w:rPr>
        <w:t>Adaptation</w:t>
      </w:r>
      <w:r w:rsidRPr="0049690E">
        <w:rPr>
          <w:b/>
          <w:bCs/>
        </w:rPr>
        <w:t>:</w:t>
      </w:r>
      <w:r w:rsidRPr="0049690E">
        <w:t> </w:t>
      </w:r>
      <w:r>
        <w:t xml:space="preserve">CSA aims to reduce the exposure of farmers to short-term risks, while also building their capacity to adapt and prosper in the face of shocks and long-term stresses. </w:t>
      </w:r>
    </w:p>
    <w:p w:rsidR="00B8447A" w:rsidRDefault="00B8447A" w:rsidP="00704872">
      <w:pPr>
        <w:pStyle w:val="SP-SLIDEBullet2AM"/>
        <w:ind w:left="1080"/>
      </w:pPr>
      <w:r w:rsidRPr="0049690E">
        <w:rPr>
          <w:bCs/>
          <w:u w:val="single"/>
        </w:rPr>
        <w:t>Mitigation</w:t>
      </w:r>
      <w:r w:rsidRPr="0049690E">
        <w:rPr>
          <w:b/>
          <w:bCs/>
        </w:rPr>
        <w:t>:</w:t>
      </w:r>
      <w:r w:rsidRPr="0049690E">
        <w:t> </w:t>
      </w:r>
      <w:r>
        <w:t>Wherever and whenever possible, CSA should help to reduce and/or remove</w:t>
      </w:r>
      <w:r w:rsidRPr="0049690E">
        <w:t> </w:t>
      </w:r>
      <w:r>
        <w:t>greenhouse gas</w:t>
      </w:r>
      <w:r w:rsidRPr="0049690E">
        <w:t> </w:t>
      </w:r>
      <w:r>
        <w:t>emissions. This implies that we reduce emissions for each calorie or kilogram of food, fiber, and fuel that we produce; that we avoid</w:t>
      </w:r>
      <w:r w:rsidRPr="0049690E">
        <w:t> </w:t>
      </w:r>
      <w:r>
        <w:t>deforestation</w:t>
      </w:r>
      <w:r w:rsidRPr="0049690E">
        <w:t> </w:t>
      </w:r>
      <w:r>
        <w:t>from agriculture, and that we manage soils and trees in ways that maximize their potential to absorb carbon dioxide from the atmosphere.</w:t>
      </w:r>
    </w:p>
    <w:p w:rsidR="00B8447A" w:rsidRDefault="00B8447A" w:rsidP="00B8447A">
      <w:pPr>
        <w:pStyle w:val="SP-SlideLineAM"/>
      </w:pPr>
    </w:p>
    <w:p w:rsidR="00B8447A" w:rsidRDefault="00B8447A" w:rsidP="00B8447A">
      <w:pPr>
        <w:pStyle w:val="SP-SlideLineAM"/>
      </w:pPr>
      <w:r>
        <w:t>Slide 27</w:t>
      </w:r>
      <w:r>
        <w:tab/>
        <w:t>Solutions: Climate-Smart Agriculture (2 of 2)</w:t>
      </w:r>
    </w:p>
    <w:p w:rsidR="00B8447A" w:rsidRDefault="00B8447A" w:rsidP="00704872">
      <w:pPr>
        <w:pStyle w:val="SP-SLIDEBullet1AM"/>
        <w:ind w:left="720"/>
      </w:pPr>
      <w:r>
        <w:t>Examples of CSA include:</w:t>
      </w:r>
    </w:p>
    <w:p w:rsidR="00B8447A" w:rsidRPr="0049690E" w:rsidRDefault="00B8447A" w:rsidP="00704872">
      <w:pPr>
        <w:pStyle w:val="SP-SLIDEBullet2AM"/>
        <w:ind w:left="1080"/>
      </w:pPr>
      <w:r w:rsidRPr="0049690E">
        <w:rPr>
          <w:u w:val="single"/>
        </w:rPr>
        <w:t>No till planting</w:t>
      </w:r>
      <w:r w:rsidRPr="0049690E">
        <w:t xml:space="preserve">: </w:t>
      </w:r>
      <w:r>
        <w:t>U</w:t>
      </w:r>
      <w:r w:rsidRPr="0049690E">
        <w:t>sing this technique, farmers minimize plowing or tilling the soil. Crops are plant</w:t>
      </w:r>
      <w:r>
        <w:t>ed directly into a seedbed that</w:t>
      </w:r>
      <w:r w:rsidRPr="0049690E">
        <w:t xml:space="preserve"> has not been tilled after harvesting the previous crop. </w:t>
      </w:r>
    </w:p>
    <w:p w:rsidR="00B8447A" w:rsidRDefault="00B8447A" w:rsidP="00704872">
      <w:pPr>
        <w:pStyle w:val="SP-SLIDEBullet2AM"/>
        <w:ind w:left="1080"/>
      </w:pPr>
      <w:r>
        <w:rPr>
          <w:u w:val="single"/>
        </w:rPr>
        <w:t>Rainwater retention</w:t>
      </w:r>
      <w:r w:rsidRPr="0049690E">
        <w:t>:</w:t>
      </w:r>
      <w:r>
        <w:t xml:space="preserve"> </w:t>
      </w:r>
      <w:r w:rsidRPr="0049690E">
        <w:t>In low till planting, at least 30</w:t>
      </w:r>
      <w:r>
        <w:t xml:space="preserve"> percent</w:t>
      </w:r>
      <w:r w:rsidRPr="0049690E">
        <w:t xml:space="preserve"> of the soil surface is covered by plant residues to increase water infiltration and</w:t>
      </w:r>
      <w:r>
        <w:t xml:space="preserve"> to</w:t>
      </w:r>
      <w:r w:rsidRPr="0049690E">
        <w:t xml:space="preserve"> cut down on soil erosion and runoff.</w:t>
      </w:r>
    </w:p>
    <w:p w:rsidR="00B8447A" w:rsidRDefault="00B8447A" w:rsidP="00704872">
      <w:pPr>
        <w:pStyle w:val="SP-SLIDEBullet2AM"/>
        <w:ind w:left="1080"/>
      </w:pPr>
      <w:r w:rsidRPr="00F32B0C">
        <w:rPr>
          <w:u w:val="single"/>
        </w:rPr>
        <w:t>Climate-appropriate crops</w:t>
      </w:r>
      <w:r>
        <w:t>: Crops should be suitable for the climate, reducing the need for irrigation and reducing vulnerability to weather changes. Stronger varieties, such as drought-resistant maize, can be introduced to improve resilience.</w:t>
      </w:r>
    </w:p>
    <w:p w:rsidR="00B8447A" w:rsidRDefault="00B8447A" w:rsidP="00704872">
      <w:pPr>
        <w:pStyle w:val="SP-SLIDEBullet2AM"/>
        <w:ind w:left="1080"/>
      </w:pPr>
      <w:r>
        <w:rPr>
          <w:u w:val="single"/>
        </w:rPr>
        <w:t>Improved irrigation and water use</w:t>
      </w:r>
      <w:r w:rsidRPr="00A003BD">
        <w:t>:</w:t>
      </w:r>
      <w:r>
        <w:t xml:space="preserve"> Introducing efficient irrigation technologies to reduce runoff and wasted water and improve irrigation schedules (to reduce evaporation).</w:t>
      </w:r>
    </w:p>
    <w:p w:rsidR="00B8447A" w:rsidRDefault="00B8447A" w:rsidP="00704872">
      <w:pPr>
        <w:pStyle w:val="SP-SLIDEBullet2AM"/>
        <w:spacing w:after="240"/>
        <w:ind w:left="1080"/>
      </w:pPr>
      <w:r>
        <w:rPr>
          <w:u w:val="single"/>
        </w:rPr>
        <w:t>Waste reduction</w:t>
      </w:r>
      <w:r w:rsidRPr="00A003BD">
        <w:t>:</w:t>
      </w:r>
      <w:r>
        <w:t xml:space="preserve"> Agricultural inputs can help improve the ability to store and process foods, leading to reduced waste. For example, improved ability to process and store animal-source foods, safe storage of grains (for consumption or sale during drought or shock).</w:t>
      </w:r>
    </w:p>
    <w:tbl>
      <w:tblPr>
        <w:tblW w:w="0" w:type="auto"/>
        <w:tblInd w:w="108" w:type="dxa"/>
        <w:tblBorders>
          <w:top w:val="single" w:sz="8" w:space="0" w:color="E28432"/>
          <w:left w:val="single" w:sz="48" w:space="0" w:color="E28432"/>
          <w:bottom w:val="single" w:sz="8" w:space="0" w:color="E28432"/>
          <w:right w:val="single" w:sz="8" w:space="0" w:color="E28432"/>
        </w:tblBorders>
        <w:shd w:val="clear" w:color="auto" w:fill="EDB583"/>
        <w:tblLook w:val="04A0" w:firstRow="1" w:lastRow="0" w:firstColumn="1" w:lastColumn="0" w:noHBand="0" w:noVBand="1"/>
      </w:tblPr>
      <w:tblGrid>
        <w:gridCol w:w="1530"/>
        <w:gridCol w:w="8658"/>
      </w:tblGrid>
      <w:tr w:rsidR="00A70512" w:rsidTr="00A70512">
        <w:trPr>
          <w:trHeight w:val="1160"/>
        </w:trPr>
        <w:tc>
          <w:tcPr>
            <w:tcW w:w="1530" w:type="dxa"/>
            <w:shd w:val="clear" w:color="auto" w:fill="F9E6D5"/>
            <w:vAlign w:val="center"/>
          </w:tcPr>
          <w:p w:rsidR="00B8447A" w:rsidRDefault="00BF3FE6" w:rsidP="00A70512">
            <w:pPr>
              <w:pStyle w:val="SP-SLIDEBullet1AM"/>
              <w:numPr>
                <w:ilvl w:val="0"/>
                <w:numId w:val="0"/>
              </w:numPr>
              <w:jc w:val="center"/>
            </w:pPr>
            <w:r>
              <w:rPr>
                <w:noProof/>
                <w:lang w:val="en-US"/>
              </w:rPr>
              <w:drawing>
                <wp:inline distT="0" distB="0" distL="0" distR="0" wp14:anchorId="457E055B" wp14:editId="0EA05EC3">
                  <wp:extent cx="612736" cy="582541"/>
                  <wp:effectExtent l="76200" t="76200" r="0" b="84455"/>
                  <wp:docPr id="9" name="Picture 39" descr="C:\Users\shogan\AppData\Local\Microsoft\Windows\Temporary Internet Files\Content.Word\noun_8155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shogan\AppData\Local\Microsoft\Windows\Temporary Internet Files\Content.Word\noun_8155_cc.png"/>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751601">
                            <a:off x="0" y="0"/>
                            <a:ext cx="612140" cy="582295"/>
                          </a:xfrm>
                          <a:prstGeom prst="rect">
                            <a:avLst/>
                          </a:prstGeom>
                          <a:noFill/>
                          <a:ln>
                            <a:noFill/>
                          </a:ln>
                        </pic:spPr>
                      </pic:pic>
                    </a:graphicData>
                  </a:graphic>
                </wp:inline>
              </w:drawing>
            </w:r>
          </w:p>
        </w:tc>
        <w:tc>
          <w:tcPr>
            <w:tcW w:w="8658" w:type="dxa"/>
            <w:shd w:val="clear" w:color="auto" w:fill="F9E6D5"/>
            <w:vAlign w:val="center"/>
          </w:tcPr>
          <w:p w:rsidR="00B8447A" w:rsidRPr="001035A2" w:rsidRDefault="00B8447A" w:rsidP="00704872">
            <w:pPr>
              <w:pStyle w:val="SP-facilitatornote"/>
              <w:shd w:val="clear" w:color="auto" w:fill="auto"/>
              <w:spacing w:before="100" w:after="100" w:line="264" w:lineRule="auto"/>
              <w:ind w:left="0"/>
            </w:pPr>
            <w:r w:rsidRPr="00A70512">
              <w:rPr>
                <w:b/>
                <w:i w:val="0"/>
                <w:color w:val="E28432"/>
              </w:rPr>
              <w:t>Facilitator Note:</w:t>
            </w:r>
            <w:r w:rsidRPr="00A70512">
              <w:rPr>
                <w:color w:val="E28432"/>
              </w:rPr>
              <w:t xml:space="preserve"> </w:t>
            </w:r>
            <w:r w:rsidRPr="001035A2">
              <w:t xml:space="preserve">The Seasonal Calendar exercise—Session Five in the Training Resource Package—can be used immediately following this session. </w:t>
            </w:r>
            <w:r w:rsidR="00640436" w:rsidRPr="00640436">
              <w:t>The seasonal calendar encourages participants to examine agricultural activities specific to their context and these ac</w:t>
            </w:r>
            <w:r w:rsidR="00640436">
              <w:t xml:space="preserve">tivities' effects on nutrition. </w:t>
            </w:r>
            <w:r w:rsidRPr="001035A2">
              <w:t>This exercise helps participants discuss the context in which agricultural activities take place in greater depth by looking at the specific growing season and local agricultural practices.</w:t>
            </w:r>
          </w:p>
        </w:tc>
      </w:tr>
    </w:tbl>
    <w:p w:rsidR="00B8447A" w:rsidRPr="00D404F9" w:rsidRDefault="00B8447A" w:rsidP="00B8447A">
      <w:pPr>
        <w:pStyle w:val="SP-SLIDEBullet1AM"/>
        <w:numPr>
          <w:ilvl w:val="0"/>
          <w:numId w:val="0"/>
        </w:numPr>
        <w:ind w:left="1350"/>
      </w:pPr>
    </w:p>
    <w:p w:rsidR="00B8447A" w:rsidRPr="007625A7" w:rsidRDefault="00B8447A" w:rsidP="00B8447A">
      <w:pPr>
        <w:pStyle w:val="SP-SlideLineAM"/>
        <w:outlineLvl w:val="0"/>
      </w:pPr>
      <w:r>
        <w:t xml:space="preserve">Slides 28–29   </w:t>
      </w:r>
      <w:r w:rsidRPr="007625A7">
        <w:t xml:space="preserve">Key Points from </w:t>
      </w:r>
      <w:r>
        <w:t>t</w:t>
      </w:r>
      <w:r w:rsidRPr="007625A7">
        <w:t xml:space="preserve">his </w:t>
      </w:r>
      <w:r>
        <w:t>Session</w:t>
      </w:r>
    </w:p>
    <w:p w:rsidR="00B8447A" w:rsidRPr="00B8363E" w:rsidRDefault="00B8447A" w:rsidP="00704872">
      <w:pPr>
        <w:pStyle w:val="SP-SLIDEBullet1AM"/>
        <w:ind w:left="720"/>
      </w:pPr>
      <w:r w:rsidRPr="00B8363E">
        <w:t>Agriculture is the main source of employment for rural families in the developing world</w:t>
      </w:r>
      <w:r>
        <w:t>.</w:t>
      </w:r>
    </w:p>
    <w:p w:rsidR="00B8447A" w:rsidRPr="00B8363E" w:rsidRDefault="00B8447A" w:rsidP="00704872">
      <w:pPr>
        <w:pStyle w:val="SP-SLIDEBullet1AM"/>
        <w:ind w:left="720"/>
      </w:pPr>
      <w:r w:rsidRPr="00B8363E">
        <w:t>GDP</w:t>
      </w:r>
      <w:r w:rsidR="00640436">
        <w:t xml:space="preserve"> growth through agriculture is four</w:t>
      </w:r>
      <w:r>
        <w:t xml:space="preserve"> times</w:t>
      </w:r>
      <w:r w:rsidRPr="00B8363E">
        <w:t xml:space="preserve"> more effective in reducing poverty than growth generated by other sectors</w:t>
      </w:r>
      <w:r>
        <w:t xml:space="preserve">. </w:t>
      </w:r>
      <w:r w:rsidRPr="00237196">
        <w:rPr>
          <w:b/>
          <w:bCs/>
          <w:i/>
          <w:iCs/>
        </w:rPr>
        <w:t>However</w:t>
      </w:r>
      <w:r w:rsidRPr="00B8363E">
        <w:t>…</w:t>
      </w:r>
    </w:p>
    <w:p w:rsidR="00B8447A" w:rsidRPr="00B8363E" w:rsidRDefault="00B8447A" w:rsidP="00704872">
      <w:pPr>
        <w:pStyle w:val="SP-SLIDEBullet1AM"/>
        <w:ind w:left="720"/>
      </w:pPr>
      <w:r w:rsidRPr="00B8363E">
        <w:t xml:space="preserve">Farming is a risky business that requires </w:t>
      </w:r>
      <w:r>
        <w:t xml:space="preserve">markets, </w:t>
      </w:r>
      <w:r w:rsidRPr="00B8363E">
        <w:t>sustainable natural resources, capital, labor, knowledge</w:t>
      </w:r>
      <w:r>
        <w:t>,</w:t>
      </w:r>
      <w:r w:rsidRPr="00B8363E">
        <w:t xml:space="preserve"> </w:t>
      </w:r>
      <w:r>
        <w:t>and</w:t>
      </w:r>
      <w:r w:rsidRPr="00B8363E">
        <w:t xml:space="preserve"> technology</w:t>
      </w:r>
      <w:r>
        <w:t>.</w:t>
      </w:r>
    </w:p>
    <w:p w:rsidR="00B8447A" w:rsidRDefault="00B8447A" w:rsidP="00704872">
      <w:pPr>
        <w:pStyle w:val="SP-SLIDEBullet1AM"/>
        <w:ind w:left="720"/>
      </w:pPr>
      <w:r w:rsidRPr="00B8363E">
        <w:t>Global climate change, food loss and waste, decreasing soil and water quality, and markets driven by changing dietary preferences must be considered when pro</w:t>
      </w:r>
      <w:r>
        <w:t xml:space="preserve">moting agricultural development. </w:t>
      </w:r>
    </w:p>
    <w:p w:rsidR="00B8447A" w:rsidRPr="00B8363E" w:rsidRDefault="00B8447A" w:rsidP="00704872">
      <w:pPr>
        <w:pStyle w:val="SP-SLIDEBullet1AM"/>
        <w:ind w:left="720"/>
      </w:pPr>
      <w:r w:rsidRPr="00237196">
        <w:rPr>
          <w:b/>
          <w:i/>
        </w:rPr>
        <w:t>Therefore…</w:t>
      </w:r>
      <w:r w:rsidRPr="00237196">
        <w:t xml:space="preserve"> </w:t>
      </w:r>
      <w:r>
        <w:t>Using approaches that build consumer demand for high-quality products, providing support for farmers, and focusing on CSA will</w:t>
      </w:r>
      <w:r w:rsidRPr="00B8363E">
        <w:t xml:space="preserve"> </w:t>
      </w:r>
      <w:r>
        <w:t>have the best results, leading to increased production, income, and sustainability of agricultural livelihoods.</w:t>
      </w:r>
    </w:p>
    <w:p w:rsidR="00B8447A" w:rsidRPr="00B8447A" w:rsidRDefault="00B8447A" w:rsidP="00B8447A">
      <w:pPr>
        <w:pStyle w:val="Sp-ChapterTitle"/>
        <w:keepNext/>
        <w:pBdr>
          <w:bottom w:val="single" w:sz="4" w:space="1" w:color="47652D"/>
        </w:pBdr>
        <w:rPr>
          <w:color w:val="47652D"/>
        </w:rPr>
      </w:pPr>
      <w:bookmarkStart w:id="29" w:name="_Toc496873991"/>
      <w:bookmarkStart w:id="30" w:name="_Toc507687059"/>
      <w:bookmarkStart w:id="31" w:name="_Toc508875837"/>
      <w:r>
        <w:rPr>
          <w:color w:val="47652D"/>
        </w:rPr>
        <w:br w:type="page"/>
      </w:r>
      <w:r w:rsidRPr="00B8447A">
        <w:rPr>
          <w:color w:val="47652D"/>
        </w:rPr>
        <w:lastRenderedPageBreak/>
        <w:t>References</w:t>
      </w:r>
      <w:bookmarkEnd w:id="29"/>
      <w:bookmarkEnd w:id="30"/>
      <w:bookmarkEnd w:id="31"/>
    </w:p>
    <w:p w:rsidR="00B8447A" w:rsidRPr="00D0700A" w:rsidRDefault="00B8447A" w:rsidP="00B8447A">
      <w:pPr>
        <w:ind w:left="360" w:hanging="360"/>
        <w:rPr>
          <w:rFonts w:cs="Segoe UI"/>
          <w:szCs w:val="20"/>
        </w:rPr>
      </w:pPr>
      <w:r w:rsidRPr="00D0700A">
        <w:rPr>
          <w:rFonts w:cs="Segoe UI"/>
          <w:szCs w:val="20"/>
        </w:rPr>
        <w:t xml:space="preserve">Black, Robert E., Cesar G. Victora, Susan P. Walker, Zulfiqar A. Bhutta, Parul Christian, Mercedes de Onis, Majid Ezzati, et al. 2013. “Maternal and Child Undernutrition and Overweight in Low-Income and Middle-Income Countries.” </w:t>
      </w:r>
      <w:r w:rsidRPr="00030219">
        <w:rPr>
          <w:rFonts w:cs="Segoe UI"/>
          <w:i/>
          <w:szCs w:val="20"/>
        </w:rPr>
        <w:t>The Lancet</w:t>
      </w:r>
      <w:r w:rsidRPr="00D0700A">
        <w:rPr>
          <w:rFonts w:cs="Segoe UI"/>
          <w:szCs w:val="20"/>
        </w:rPr>
        <w:t xml:space="preserve"> 382 (9890):427–51. </w:t>
      </w:r>
      <w:hyperlink r:id="rId27" w:history="1">
        <w:r w:rsidRPr="00D0700A">
          <w:rPr>
            <w:rStyle w:val="Hyperlink"/>
            <w:rFonts w:cs="Segoe UI"/>
            <w:szCs w:val="20"/>
          </w:rPr>
          <w:t>https://doi.org/10.1016/S0140-6736(13)60937-X</w:t>
        </w:r>
      </w:hyperlink>
      <w:r w:rsidRPr="00D0700A">
        <w:rPr>
          <w:rFonts w:cs="Segoe UI"/>
          <w:szCs w:val="20"/>
        </w:rPr>
        <w:t xml:space="preserve">. </w:t>
      </w:r>
    </w:p>
    <w:p w:rsidR="00B8447A" w:rsidRPr="00B80A1B" w:rsidRDefault="005C4712" w:rsidP="00B8447A">
      <w:pPr>
        <w:ind w:left="360" w:hanging="360"/>
        <w:rPr>
          <w:rFonts w:cs="Segoe UI"/>
          <w:szCs w:val="20"/>
        </w:rPr>
      </w:pPr>
      <w:r>
        <w:rPr>
          <w:rFonts w:cs="Segoe UI"/>
          <w:szCs w:val="20"/>
        </w:rPr>
        <w:t>(CCAF</w:t>
      </w:r>
      <w:r w:rsidR="00B8447A">
        <w:rPr>
          <w:rFonts w:cs="Segoe UI"/>
          <w:szCs w:val="20"/>
        </w:rPr>
        <w:t xml:space="preserve">S) </w:t>
      </w:r>
      <w:r w:rsidR="00B8447A" w:rsidRPr="00B80A1B">
        <w:rPr>
          <w:rFonts w:cs="Segoe UI"/>
          <w:szCs w:val="20"/>
        </w:rPr>
        <w:t>Climate Change Agriculture and Food Security. “Big Facts on Climate Change, Agriculture and Food Security</w:t>
      </w:r>
      <w:r w:rsidR="00030219">
        <w:rPr>
          <w:rFonts w:cs="Segoe UI"/>
          <w:szCs w:val="20"/>
        </w:rPr>
        <w:t>.</w:t>
      </w:r>
      <w:r w:rsidR="00B8447A" w:rsidRPr="00B80A1B">
        <w:rPr>
          <w:rFonts w:cs="Segoe UI"/>
          <w:szCs w:val="20"/>
        </w:rPr>
        <w:t xml:space="preserve">” Accessed January 8, 2018.  </w:t>
      </w:r>
      <w:hyperlink r:id="rId28" w:history="1">
        <w:r w:rsidR="00B8447A" w:rsidRPr="00B80A1B">
          <w:rPr>
            <w:rStyle w:val="Hyperlink"/>
            <w:rFonts w:cs="Segoe UI"/>
            <w:szCs w:val="20"/>
          </w:rPr>
          <w:t>https://ccafs.cgiar.org/bigfacts/#</w:t>
        </w:r>
      </w:hyperlink>
      <w:r w:rsidR="00B8447A" w:rsidRPr="00B80A1B">
        <w:rPr>
          <w:rFonts w:cs="Segoe UI"/>
          <w:szCs w:val="20"/>
        </w:rPr>
        <w:t xml:space="preserve"> </w:t>
      </w:r>
    </w:p>
    <w:p w:rsidR="00030219" w:rsidRDefault="00B8447A" w:rsidP="00B8447A">
      <w:pPr>
        <w:ind w:left="360" w:hanging="360"/>
        <w:rPr>
          <w:rFonts w:cs="Segoe UI"/>
          <w:szCs w:val="20"/>
        </w:rPr>
      </w:pPr>
      <w:r w:rsidRPr="00B80A1B">
        <w:rPr>
          <w:rFonts w:cs="Segoe UI"/>
          <w:szCs w:val="20"/>
        </w:rPr>
        <w:t xml:space="preserve">de Fraiture, Charlotte. 2007. </w:t>
      </w:r>
      <w:r w:rsidR="00030219">
        <w:rPr>
          <w:rFonts w:cs="Segoe UI"/>
          <w:szCs w:val="20"/>
        </w:rPr>
        <w:t>“</w:t>
      </w:r>
      <w:r w:rsidRPr="00B80A1B">
        <w:rPr>
          <w:rFonts w:cs="Segoe UI"/>
          <w:szCs w:val="20"/>
        </w:rPr>
        <w:t>Integrated water and food analysis at the global and basin level. An application of WATERSIM.</w:t>
      </w:r>
      <w:r w:rsidR="00030219">
        <w:rPr>
          <w:rFonts w:cs="Segoe UI"/>
          <w:szCs w:val="20"/>
        </w:rPr>
        <w:t>”</w:t>
      </w:r>
      <w:r w:rsidRPr="00B80A1B">
        <w:rPr>
          <w:rFonts w:cs="Segoe UI"/>
          <w:szCs w:val="20"/>
        </w:rPr>
        <w:t xml:space="preserve"> </w:t>
      </w:r>
      <w:r w:rsidRPr="00030219">
        <w:rPr>
          <w:rFonts w:cs="Segoe UI"/>
          <w:i/>
          <w:szCs w:val="20"/>
        </w:rPr>
        <w:t>Water Resource Management.</w:t>
      </w:r>
      <w:r w:rsidR="00030219">
        <w:rPr>
          <w:rFonts w:cs="Segoe UI"/>
          <w:szCs w:val="20"/>
        </w:rPr>
        <w:t xml:space="preserve"> </w:t>
      </w:r>
      <w:r w:rsidR="00030219" w:rsidRPr="00030219">
        <w:rPr>
          <w:rStyle w:val="articlecitationyear"/>
          <w:rFonts w:cs="Segoe UI"/>
          <w:spacing w:val="4"/>
          <w:szCs w:val="20"/>
          <w:shd w:val="clear" w:color="auto" w:fill="FCFCFC"/>
        </w:rPr>
        <w:t>January 2007, </w:t>
      </w:r>
      <w:r w:rsidR="00030219" w:rsidRPr="00030219">
        <w:rPr>
          <w:rStyle w:val="articlecitationvolume"/>
          <w:rFonts w:cs="Segoe UI"/>
          <w:spacing w:val="4"/>
          <w:szCs w:val="20"/>
          <w:shd w:val="clear" w:color="auto" w:fill="FCFCFC"/>
        </w:rPr>
        <w:t>Volume 21, </w:t>
      </w:r>
      <w:hyperlink r:id="rId29" w:history="1">
        <w:r w:rsidR="00030219" w:rsidRPr="00030219">
          <w:rPr>
            <w:rStyle w:val="Hyperlink"/>
            <w:rFonts w:cs="Segoe UI"/>
            <w:color w:val="auto"/>
            <w:spacing w:val="4"/>
            <w:szCs w:val="20"/>
            <w:shd w:val="clear" w:color="auto" w:fill="FCFCFC"/>
          </w:rPr>
          <w:t>Issue 1</w:t>
        </w:r>
      </w:hyperlink>
      <w:r w:rsidR="00030219" w:rsidRPr="00030219">
        <w:rPr>
          <w:rFonts w:cs="Segoe UI"/>
          <w:spacing w:val="4"/>
          <w:szCs w:val="20"/>
          <w:shd w:val="clear" w:color="auto" w:fill="FCFCFC"/>
        </w:rPr>
        <w:t>, </w:t>
      </w:r>
      <w:r w:rsidR="00030219" w:rsidRPr="00030219">
        <w:rPr>
          <w:rStyle w:val="articlecitationpages"/>
          <w:rFonts w:cs="Segoe UI"/>
          <w:spacing w:val="4"/>
          <w:szCs w:val="20"/>
          <w:shd w:val="clear" w:color="auto" w:fill="FCFCFC"/>
        </w:rPr>
        <w:t>pp 185–198</w:t>
      </w:r>
      <w:r w:rsidR="00030219">
        <w:rPr>
          <w:rFonts w:cs="Segoe UI"/>
          <w:szCs w:val="20"/>
        </w:rPr>
        <w:t xml:space="preserve">. </w:t>
      </w:r>
    </w:p>
    <w:p w:rsidR="00B8447A" w:rsidRPr="00B80A1B" w:rsidRDefault="00B8447A" w:rsidP="00B8447A">
      <w:pPr>
        <w:ind w:left="360" w:hanging="360"/>
        <w:rPr>
          <w:rFonts w:cs="Segoe UI"/>
          <w:szCs w:val="20"/>
        </w:rPr>
      </w:pPr>
      <w:r w:rsidRPr="00B80A1B">
        <w:rPr>
          <w:rFonts w:cs="Segoe UI"/>
          <w:szCs w:val="20"/>
        </w:rPr>
        <w:t xml:space="preserve">FAO. 2011. </w:t>
      </w:r>
      <w:r w:rsidRPr="00B80A1B">
        <w:rPr>
          <w:rFonts w:cs="Segoe UI"/>
          <w:i/>
          <w:iCs/>
          <w:szCs w:val="20"/>
        </w:rPr>
        <w:t>The State of Food and Agriculture: Women in Agriculture 2010-11</w:t>
      </w:r>
      <w:r w:rsidRPr="00B80A1B">
        <w:rPr>
          <w:rFonts w:cs="Segoe UI"/>
          <w:szCs w:val="20"/>
        </w:rPr>
        <w:t xml:space="preserve">. Rome: Food and Agriculture Organization of the United Nations. </w:t>
      </w:r>
    </w:p>
    <w:p w:rsidR="00B8447A" w:rsidRPr="00B80A1B" w:rsidRDefault="00B8447A" w:rsidP="00B8447A">
      <w:pPr>
        <w:ind w:left="360" w:hanging="360"/>
        <w:rPr>
          <w:rFonts w:cs="Segoe UI"/>
          <w:szCs w:val="20"/>
        </w:rPr>
      </w:pPr>
      <w:r w:rsidRPr="00B80A1B">
        <w:rPr>
          <w:rFonts w:cs="Segoe UI"/>
          <w:szCs w:val="20"/>
        </w:rPr>
        <w:t xml:space="preserve">FAO. 2013. </w:t>
      </w:r>
      <w:r w:rsidRPr="00B80A1B">
        <w:rPr>
          <w:rFonts w:cs="Segoe UI"/>
          <w:i/>
          <w:iCs/>
          <w:szCs w:val="20"/>
        </w:rPr>
        <w:t>Statistical Yearbook 2013</w:t>
      </w:r>
      <w:r w:rsidRPr="00B80A1B">
        <w:rPr>
          <w:rFonts w:cs="Segoe UI"/>
          <w:szCs w:val="20"/>
        </w:rPr>
        <w:t>. Rome: Food and Agriculture Organization of the United Nations.</w:t>
      </w:r>
    </w:p>
    <w:p w:rsidR="00B8447A" w:rsidRPr="00B80A1B" w:rsidRDefault="00B8447A" w:rsidP="00B8447A">
      <w:pPr>
        <w:ind w:left="360" w:hanging="360"/>
        <w:rPr>
          <w:rFonts w:cs="Segoe UI"/>
          <w:szCs w:val="20"/>
        </w:rPr>
      </w:pPr>
      <w:r w:rsidRPr="00B80A1B">
        <w:rPr>
          <w:rFonts w:cs="Segoe UI"/>
          <w:szCs w:val="20"/>
        </w:rPr>
        <w:t xml:space="preserve">FAO. 2015. </w:t>
      </w:r>
      <w:r w:rsidRPr="00B80A1B">
        <w:rPr>
          <w:rFonts w:cs="Segoe UI"/>
          <w:i/>
          <w:iCs/>
          <w:szCs w:val="20"/>
        </w:rPr>
        <w:t>FAO Statistical Pocketbook</w:t>
      </w:r>
      <w:r w:rsidRPr="00B80A1B">
        <w:rPr>
          <w:rFonts w:cs="Segoe UI"/>
          <w:szCs w:val="20"/>
        </w:rPr>
        <w:t>. Rome: Food and Agriculture Organization of the United Nations.</w:t>
      </w:r>
    </w:p>
    <w:p w:rsidR="00B8447A" w:rsidRPr="00B80A1B" w:rsidRDefault="00B8447A" w:rsidP="00B8447A">
      <w:pPr>
        <w:ind w:left="360" w:hanging="360"/>
        <w:rPr>
          <w:rFonts w:cs="Segoe UI"/>
          <w:szCs w:val="20"/>
        </w:rPr>
      </w:pPr>
      <w:r w:rsidRPr="00B80A1B">
        <w:rPr>
          <w:rFonts w:cs="Segoe UI"/>
          <w:szCs w:val="20"/>
        </w:rPr>
        <w:t xml:space="preserve">FAO. 2017. </w:t>
      </w:r>
      <w:r w:rsidRPr="00B80A1B">
        <w:rPr>
          <w:rFonts w:cs="Segoe UI"/>
          <w:i/>
          <w:iCs/>
          <w:szCs w:val="20"/>
        </w:rPr>
        <w:t xml:space="preserve">The State of Food Security and Nutrition in the World 2017. </w:t>
      </w:r>
      <w:r w:rsidRPr="00B80A1B">
        <w:rPr>
          <w:rFonts w:cs="Segoe UI"/>
          <w:szCs w:val="20"/>
        </w:rPr>
        <w:t>Rome:</w:t>
      </w:r>
      <w:r w:rsidRPr="00B80A1B">
        <w:rPr>
          <w:rFonts w:cs="Segoe UI"/>
          <w:i/>
          <w:iCs/>
          <w:szCs w:val="20"/>
        </w:rPr>
        <w:t xml:space="preserve"> </w:t>
      </w:r>
      <w:r w:rsidRPr="00B80A1B">
        <w:rPr>
          <w:rFonts w:cs="Segoe UI"/>
          <w:szCs w:val="20"/>
        </w:rPr>
        <w:t>Food and Agriculture Organization of the United Nations.</w:t>
      </w:r>
    </w:p>
    <w:p w:rsidR="00B8447A" w:rsidRPr="00B80A1B" w:rsidRDefault="00B8447A" w:rsidP="00B8447A">
      <w:pPr>
        <w:ind w:left="360" w:hanging="360"/>
        <w:rPr>
          <w:rFonts w:cs="Segoe UI"/>
          <w:szCs w:val="20"/>
        </w:rPr>
      </w:pPr>
      <w:r w:rsidRPr="00B80A1B">
        <w:rPr>
          <w:rFonts w:cs="Segoe UI"/>
          <w:szCs w:val="20"/>
        </w:rPr>
        <w:t>Jones, Peter, and Thornton, Ph</w:t>
      </w:r>
      <w:r w:rsidR="00030219">
        <w:rPr>
          <w:rFonts w:cs="Segoe UI"/>
          <w:szCs w:val="20"/>
        </w:rPr>
        <w:t xml:space="preserve">ilip K. </w:t>
      </w:r>
      <w:r w:rsidRPr="00B80A1B">
        <w:rPr>
          <w:rFonts w:cs="Segoe UI"/>
          <w:szCs w:val="20"/>
        </w:rPr>
        <w:t>2009. “Croppers to livestock keepers: livelihood transitions to 2050 in Africa due to climate change</w:t>
      </w:r>
      <w:r w:rsidR="00030219">
        <w:rPr>
          <w:rFonts w:cs="Segoe UI"/>
          <w:szCs w:val="20"/>
        </w:rPr>
        <w:t>.”</w:t>
      </w:r>
      <w:r w:rsidRPr="00B80A1B">
        <w:rPr>
          <w:rFonts w:cs="Segoe UI"/>
          <w:szCs w:val="20"/>
        </w:rPr>
        <w:t xml:space="preserve"> </w:t>
      </w:r>
      <w:r w:rsidRPr="00030219">
        <w:rPr>
          <w:rFonts w:cs="Segoe UI"/>
          <w:i/>
          <w:szCs w:val="20"/>
        </w:rPr>
        <w:t>Environmental Science and Policy</w:t>
      </w:r>
      <w:r w:rsidRPr="00B80A1B">
        <w:rPr>
          <w:rFonts w:cs="Segoe UI"/>
          <w:szCs w:val="20"/>
        </w:rPr>
        <w:t xml:space="preserve"> 12 (4), 427-437.</w:t>
      </w:r>
    </w:p>
    <w:p w:rsidR="00B8447A" w:rsidRPr="00B80A1B" w:rsidRDefault="00B8447A" w:rsidP="00B8447A">
      <w:pPr>
        <w:ind w:left="360" w:hanging="360"/>
        <w:rPr>
          <w:rFonts w:cs="Segoe UI"/>
          <w:szCs w:val="20"/>
        </w:rPr>
      </w:pPr>
      <w:r>
        <w:rPr>
          <w:rFonts w:cs="Segoe UI"/>
          <w:szCs w:val="20"/>
        </w:rPr>
        <w:t xml:space="preserve">(PBL) </w:t>
      </w:r>
      <w:r w:rsidRPr="00B80A1B">
        <w:rPr>
          <w:rFonts w:cs="Segoe UI"/>
          <w:szCs w:val="20"/>
        </w:rPr>
        <w:t>Netherlands Environmental Assessment Agency. 2009</w:t>
      </w:r>
      <w:r w:rsidRPr="00B80A1B">
        <w:rPr>
          <w:rFonts w:cs="Segoe UI"/>
          <w:i/>
          <w:szCs w:val="20"/>
        </w:rPr>
        <w:t>. Growing within Limits. A Report to the Global Assembly 2009 of the Club of Rome</w:t>
      </w:r>
      <w:r w:rsidRPr="00B80A1B">
        <w:rPr>
          <w:rFonts w:cs="Segoe UI"/>
          <w:szCs w:val="20"/>
        </w:rPr>
        <w:t>. Bilthoven, The Ne</w:t>
      </w:r>
      <w:r w:rsidR="00030219">
        <w:rPr>
          <w:rFonts w:cs="Segoe UI"/>
          <w:szCs w:val="20"/>
        </w:rPr>
        <w:t>t</w:t>
      </w:r>
      <w:r w:rsidRPr="00B80A1B">
        <w:rPr>
          <w:rFonts w:cs="Segoe UI"/>
          <w:szCs w:val="20"/>
        </w:rPr>
        <w:t xml:space="preserve">herlands: PBL. </w:t>
      </w:r>
      <w:hyperlink r:id="rId30" w:history="1">
        <w:r w:rsidRPr="00B80A1B">
          <w:rPr>
            <w:rStyle w:val="Hyperlink"/>
            <w:rFonts w:cs="Segoe UI"/>
            <w:szCs w:val="20"/>
          </w:rPr>
          <w:t>http://www.rivm.nl/bibliotheek/rapporten/500201001.pdf</w:t>
        </w:r>
      </w:hyperlink>
      <w:r w:rsidRPr="00B80A1B">
        <w:rPr>
          <w:rFonts w:cs="Segoe UI"/>
          <w:szCs w:val="20"/>
        </w:rPr>
        <w:t xml:space="preserve">. </w:t>
      </w:r>
    </w:p>
    <w:p w:rsidR="00B8447A" w:rsidRDefault="00B8447A" w:rsidP="00B8447A">
      <w:pPr>
        <w:ind w:left="360" w:hanging="360"/>
        <w:rPr>
          <w:rFonts w:cs="Segoe UI"/>
          <w:szCs w:val="20"/>
        </w:rPr>
      </w:pPr>
      <w:r w:rsidRPr="00B80A1B">
        <w:rPr>
          <w:rFonts w:cs="Segoe UI"/>
          <w:szCs w:val="20"/>
        </w:rPr>
        <w:t xml:space="preserve">The Lancet. 2017. “Addressing the vulnerability of the global Food System.” </w:t>
      </w:r>
      <w:r w:rsidRPr="00B80A1B">
        <w:rPr>
          <w:rFonts w:cs="Segoe UI"/>
          <w:i/>
          <w:iCs/>
          <w:szCs w:val="20"/>
        </w:rPr>
        <w:t>The Lancet</w:t>
      </w:r>
      <w:r w:rsidRPr="00B80A1B">
        <w:rPr>
          <w:rFonts w:cs="Segoe UI"/>
          <w:szCs w:val="20"/>
        </w:rPr>
        <w:t xml:space="preserve"> 390(10090): 95. doi:</w:t>
      </w:r>
      <w:hyperlink r:id="rId31" w:history="1">
        <w:r w:rsidRPr="00B80A1B">
          <w:rPr>
            <w:rStyle w:val="Hyperlink"/>
            <w:rFonts w:cs="Segoe UI"/>
            <w:szCs w:val="20"/>
          </w:rPr>
          <w:t>10.1016/S0140-6736(17)31803-2</w:t>
        </w:r>
      </w:hyperlink>
      <w:r w:rsidRPr="00B80A1B">
        <w:rPr>
          <w:rFonts w:cs="Segoe UI"/>
          <w:szCs w:val="20"/>
        </w:rPr>
        <w:t>.</w:t>
      </w:r>
    </w:p>
    <w:p w:rsidR="00B8447A" w:rsidRDefault="00B8447A" w:rsidP="00B8447A">
      <w:pPr>
        <w:ind w:left="360" w:hanging="360"/>
        <w:rPr>
          <w:rFonts w:cs="Segoe UI"/>
          <w:color w:val="222222"/>
          <w:szCs w:val="20"/>
          <w:shd w:val="clear" w:color="auto" w:fill="FFFFFF"/>
        </w:rPr>
      </w:pPr>
      <w:r w:rsidRPr="00B80A1B">
        <w:rPr>
          <w:rFonts w:cs="Segoe UI"/>
          <w:color w:val="222222"/>
          <w:szCs w:val="20"/>
          <w:shd w:val="clear" w:color="auto" w:fill="FFFFFF"/>
        </w:rPr>
        <w:t>United Nations Department of Economic and Social Affairs. 2017. “World Population Projected to Reach 9.8 Billion in 2050, and 11.2 Billion in 2100.” News. June 21, 2017. </w:t>
      </w:r>
      <w:hyperlink r:id="rId32" w:history="1">
        <w:r w:rsidRPr="00B8447A">
          <w:rPr>
            <w:rStyle w:val="Hyperlink"/>
            <w:rFonts w:cs="Segoe UI"/>
            <w:szCs w:val="20"/>
            <w:shd w:val="clear" w:color="auto" w:fill="FFFFFF"/>
          </w:rPr>
          <w:t>https://www.un.org/development/desa/en/news/population/world-population-prospects-2017.html</w:t>
        </w:r>
      </w:hyperlink>
      <w:r w:rsidRPr="00B8447A">
        <w:rPr>
          <w:rFonts w:cs="Segoe UI"/>
          <w:color w:val="91993E"/>
          <w:szCs w:val="20"/>
          <w:shd w:val="clear" w:color="auto" w:fill="FFFFFF"/>
        </w:rPr>
        <w:t>.</w:t>
      </w:r>
    </w:p>
    <w:p w:rsidR="00B8447A" w:rsidRDefault="00B8447A" w:rsidP="00B8447A">
      <w:pPr>
        <w:ind w:left="360" w:hanging="360"/>
        <w:rPr>
          <w:rFonts w:cs="Segoe UI"/>
          <w:szCs w:val="20"/>
        </w:rPr>
      </w:pPr>
    </w:p>
    <w:p w:rsidR="00B8447A" w:rsidRPr="00B8447A" w:rsidRDefault="00B8447A" w:rsidP="00B8447A">
      <w:pPr>
        <w:pStyle w:val="Sp-ChapterTitle"/>
        <w:pBdr>
          <w:bottom w:val="single" w:sz="4" w:space="1" w:color="47652D"/>
        </w:pBdr>
        <w:rPr>
          <w:color w:val="47652D"/>
        </w:rPr>
      </w:pPr>
      <w:bookmarkStart w:id="32" w:name="_Toc507687060"/>
      <w:bookmarkStart w:id="33" w:name="_Toc508875838"/>
      <w:r>
        <w:rPr>
          <w:color w:val="47652D"/>
        </w:rPr>
        <w:br w:type="page"/>
      </w:r>
      <w:r w:rsidRPr="00B8447A">
        <w:rPr>
          <w:color w:val="47652D"/>
        </w:rPr>
        <w:lastRenderedPageBreak/>
        <w:t>Additional Resources</w:t>
      </w:r>
      <w:bookmarkEnd w:id="32"/>
      <w:bookmarkEnd w:id="33"/>
    </w:p>
    <w:p w:rsidR="00B8447A" w:rsidRPr="00B80A1B" w:rsidRDefault="00B8447A" w:rsidP="00B8447A">
      <w:pPr>
        <w:ind w:left="360" w:hanging="360"/>
        <w:rPr>
          <w:rFonts w:cs="Segoe UI"/>
          <w:szCs w:val="20"/>
        </w:rPr>
      </w:pPr>
      <w:r>
        <w:rPr>
          <w:rFonts w:cs="Segoe UI"/>
          <w:szCs w:val="20"/>
        </w:rPr>
        <w:t xml:space="preserve">For further information on agriculture and food systems, visit: </w:t>
      </w:r>
    </w:p>
    <w:p w:rsidR="00B8447A" w:rsidRPr="00331F80" w:rsidRDefault="00B8447A" w:rsidP="00B8447A">
      <w:pPr>
        <w:pStyle w:val="ListParagraph"/>
        <w:numPr>
          <w:ilvl w:val="0"/>
          <w:numId w:val="29"/>
        </w:numPr>
        <w:rPr>
          <w:rStyle w:val="Hyperlink"/>
          <w:rFonts w:cs="Segoe UI"/>
          <w:color w:val="auto"/>
          <w:szCs w:val="20"/>
          <w:u w:val="none"/>
        </w:rPr>
      </w:pPr>
      <w:r w:rsidRPr="00B80A1B">
        <w:rPr>
          <w:rFonts w:cs="Segoe UI"/>
          <w:szCs w:val="20"/>
        </w:rPr>
        <w:t xml:space="preserve">USAID Feed the Future website: </w:t>
      </w:r>
      <w:hyperlink r:id="rId33" w:history="1">
        <w:r w:rsidRPr="00B80A1B">
          <w:rPr>
            <w:rStyle w:val="Hyperlink"/>
            <w:rFonts w:cs="Segoe UI"/>
            <w:szCs w:val="20"/>
          </w:rPr>
          <w:t>https://www.usaid.gov/what-we-do/agriculture-and-food-security/increasing-food-security-through-feed-future</w:t>
        </w:r>
      </w:hyperlink>
    </w:p>
    <w:p w:rsidR="00B8447A" w:rsidRDefault="00B8447A" w:rsidP="00B8447A">
      <w:pPr>
        <w:pStyle w:val="ListParagraph"/>
        <w:numPr>
          <w:ilvl w:val="0"/>
          <w:numId w:val="29"/>
        </w:numPr>
        <w:rPr>
          <w:rFonts w:cs="Segoe UI"/>
          <w:szCs w:val="20"/>
        </w:rPr>
      </w:pPr>
      <w:r>
        <w:rPr>
          <w:rFonts w:cs="Segoe UI"/>
          <w:szCs w:val="20"/>
        </w:rPr>
        <w:t xml:space="preserve">SPRING Linking Agriculture and Nutrition website: </w:t>
      </w:r>
      <w:hyperlink r:id="rId34" w:history="1">
        <w:r w:rsidRPr="00502048">
          <w:rPr>
            <w:rStyle w:val="Hyperlink"/>
            <w:rFonts w:cs="Segoe UI"/>
            <w:szCs w:val="20"/>
          </w:rPr>
          <w:t>https://www.spring-nutrition.org/technical-areas/ag-nut</w:t>
        </w:r>
      </w:hyperlink>
      <w:r>
        <w:rPr>
          <w:rFonts w:cs="Segoe UI"/>
          <w:szCs w:val="20"/>
        </w:rPr>
        <w:t xml:space="preserve"> </w:t>
      </w:r>
    </w:p>
    <w:p w:rsidR="00030219" w:rsidRDefault="00030219" w:rsidP="00030219">
      <w:pPr>
        <w:pStyle w:val="ListParagraph"/>
        <w:numPr>
          <w:ilvl w:val="0"/>
          <w:numId w:val="29"/>
        </w:numPr>
        <w:rPr>
          <w:rFonts w:cs="Segoe UI"/>
          <w:szCs w:val="20"/>
        </w:rPr>
      </w:pPr>
      <w:r w:rsidRPr="00030219">
        <w:rPr>
          <w:rFonts w:cs="Segoe UI"/>
          <w:i/>
          <w:szCs w:val="20"/>
        </w:rPr>
        <w:t>Convergence and Tension in Nutrition-Sensitive Agricultural Market Development Activities: Discussion Paper</w:t>
      </w:r>
      <w:r w:rsidRPr="00030219">
        <w:rPr>
          <w:rFonts w:cs="Segoe UI"/>
          <w:szCs w:val="20"/>
        </w:rPr>
        <w:t>: https://www.usaid.gov/what-we-do/global-health/nutrition/technical-areas/convergence-and-tension-nutrition-sensitive</w:t>
      </w:r>
    </w:p>
    <w:p w:rsidR="00B8447A" w:rsidRDefault="00B8447A" w:rsidP="00B8447A">
      <w:pPr>
        <w:pStyle w:val="ListParagraph"/>
        <w:numPr>
          <w:ilvl w:val="0"/>
          <w:numId w:val="29"/>
        </w:numPr>
        <w:rPr>
          <w:rFonts w:cs="Segoe UI"/>
          <w:szCs w:val="20"/>
        </w:rPr>
      </w:pPr>
      <w:r>
        <w:rPr>
          <w:rFonts w:cs="Segoe UI"/>
          <w:szCs w:val="20"/>
        </w:rPr>
        <w:t xml:space="preserve">Food and Agriculture Organization (FAO) of the United Nations, </w:t>
      </w:r>
      <w:r>
        <w:rPr>
          <w:rFonts w:cs="Segoe UI"/>
          <w:i/>
          <w:szCs w:val="20"/>
        </w:rPr>
        <w:t xml:space="preserve">Improving Nutrition through Agriculture and Food Systems </w:t>
      </w:r>
      <w:r>
        <w:rPr>
          <w:rFonts w:cs="Segoe UI"/>
          <w:szCs w:val="20"/>
        </w:rPr>
        <w:t xml:space="preserve">course: </w:t>
      </w:r>
      <w:hyperlink r:id="rId35" w:anchor="/elc/en/course/NFS" w:history="1">
        <w:r w:rsidRPr="00502048">
          <w:rPr>
            <w:rStyle w:val="Hyperlink"/>
            <w:rFonts w:cs="Segoe UI"/>
            <w:szCs w:val="20"/>
          </w:rPr>
          <w:t>http://www.fao.org/elearning/#/elc/en/course/NFS</w:t>
        </w:r>
      </w:hyperlink>
    </w:p>
    <w:p w:rsidR="00B8447A" w:rsidRDefault="00B8447A" w:rsidP="00B8447A">
      <w:pPr>
        <w:pStyle w:val="ListParagraph"/>
        <w:numPr>
          <w:ilvl w:val="0"/>
          <w:numId w:val="29"/>
        </w:numPr>
        <w:rPr>
          <w:rFonts w:cs="Segoe UI"/>
          <w:szCs w:val="20"/>
        </w:rPr>
      </w:pPr>
      <w:r w:rsidRPr="00E91516">
        <w:rPr>
          <w:rFonts w:cs="Segoe UI"/>
          <w:szCs w:val="20"/>
        </w:rPr>
        <w:t xml:space="preserve">The Big Facts project website: </w:t>
      </w:r>
      <w:hyperlink r:id="rId36" w:history="1">
        <w:r w:rsidRPr="00E91516">
          <w:rPr>
            <w:rStyle w:val="Hyperlink"/>
            <w:rFonts w:cs="Segoe UI"/>
            <w:szCs w:val="20"/>
          </w:rPr>
          <w:t>https://ccafs.cgiar.org/bigfacts/#</w:t>
        </w:r>
      </w:hyperlink>
      <w:r w:rsidRPr="00E91516">
        <w:rPr>
          <w:rFonts w:cs="Segoe UI"/>
          <w:szCs w:val="20"/>
        </w:rPr>
        <w:t>. The Big Facts project is led by the CGIAR Research Program on Climate Change, Agriculture and Food Security (CCAFS).</w:t>
      </w:r>
    </w:p>
    <w:p w:rsidR="00B8447A" w:rsidRPr="007B5373" w:rsidRDefault="00B8447A" w:rsidP="00B8447A">
      <w:pPr>
        <w:pStyle w:val="ListParagraph"/>
        <w:numPr>
          <w:ilvl w:val="0"/>
          <w:numId w:val="29"/>
        </w:numPr>
        <w:rPr>
          <w:rFonts w:cs="Segoe UI"/>
          <w:szCs w:val="20"/>
        </w:rPr>
      </w:pPr>
      <w:r>
        <w:rPr>
          <w:rFonts w:cs="Segoe UI"/>
          <w:szCs w:val="20"/>
        </w:rPr>
        <w:t xml:space="preserve">Basic Knowledge 101, Farming – Agriculture website: </w:t>
      </w:r>
      <w:hyperlink r:id="rId37" w:history="1">
        <w:r w:rsidRPr="00B84E56">
          <w:rPr>
            <w:rStyle w:val="Hyperlink"/>
            <w:szCs w:val="16"/>
          </w:rPr>
          <w:t>http://www.basicknowledge101.com/subjects/farming.html</w:t>
        </w:r>
      </w:hyperlink>
    </w:p>
    <w:p w:rsidR="00CE0FC2" w:rsidRDefault="00CE0FC2" w:rsidP="00743A2D">
      <w:pPr>
        <w:pStyle w:val="SP-BodyText"/>
        <w:ind w:left="360" w:hanging="360"/>
      </w:pPr>
    </w:p>
    <w:p w:rsidR="00F622F0" w:rsidRPr="00835C08" w:rsidRDefault="00F622F0" w:rsidP="00F622F0">
      <w:pPr>
        <w:pStyle w:val="SP-BodyText"/>
        <w:sectPr w:rsidR="00F622F0" w:rsidRPr="00835C08" w:rsidSect="005F27F8">
          <w:footerReference w:type="first" r:id="rId38"/>
          <w:pgSz w:w="12240" w:h="15840"/>
          <w:pgMar w:top="1080" w:right="1080" w:bottom="1080" w:left="1080" w:header="907" w:footer="619" w:gutter="0"/>
          <w:pgNumType w:start="1"/>
          <w:cols w:space="720"/>
          <w:titlePg/>
          <w:docGrid w:linePitch="360"/>
        </w:sectPr>
      </w:pPr>
    </w:p>
    <w:p w:rsidR="008E38A3" w:rsidRDefault="00850D5F" w:rsidP="008E38A3">
      <w:pPr>
        <w:spacing w:after="0"/>
      </w:pPr>
      <w:r>
        <w:lastRenderedPageBreak/>
        <w:br w:type="page"/>
      </w:r>
      <w:r w:rsidR="00BF3FE6">
        <w:rPr>
          <w:noProof/>
          <w:lang w:val="en-US"/>
        </w:rPr>
        <w:lastRenderedPageBreak/>
        <mc:AlternateContent>
          <mc:Choice Requires="wps">
            <w:drawing>
              <wp:anchor distT="0" distB="0" distL="114300" distR="114300" simplePos="0" relativeHeight="251655168" behindDoc="0" locked="0" layoutInCell="1" allowOverlap="1">
                <wp:simplePos x="0" y="0"/>
                <wp:positionH relativeFrom="column">
                  <wp:posOffset>149225</wp:posOffset>
                </wp:positionH>
                <wp:positionV relativeFrom="paragraph">
                  <wp:posOffset>7511415</wp:posOffset>
                </wp:positionV>
                <wp:extent cx="2324100" cy="174180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741805"/>
                        </a:xfrm>
                        <a:prstGeom prst="rect">
                          <a:avLst/>
                        </a:prstGeom>
                        <a:noFill/>
                        <a:ln>
                          <a:noFill/>
                        </a:ln>
                        <a:effectLst/>
                      </wps:spPr>
                      <wps:txbx>
                        <w:txbxContent>
                          <w:p w:rsidR="00F70401" w:rsidRPr="00EC41CC" w:rsidRDefault="00F70401"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F70401" w:rsidRPr="00EC41CC" w:rsidRDefault="00F70401"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F70401" w:rsidRPr="00EC41CC" w:rsidRDefault="00F70401"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1.75pt;margin-top:591.45pt;width:183pt;height:13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FlNAIAAHIEAAAOAAAAZHJzL2Uyb0RvYy54bWysVMtu2zAQvBfoPxC817Jcp0kEy4GbwEUB&#10;IwlgFznTFGULlbgsSVtKv75Dyq+mPRW9UMvd4b5mV5O7rqnZXllXkc55OhhyprSkotKbnH9bzT/c&#10;cOa80IWoSaucvyrH76bv301ak6kRbakulGVwol3WmpxvvTdZkji5VY1wAzJKw1iSbYTH1W6SwooW&#10;3ps6GQ2Hn5KWbGEsSeUctA+9kU+j/7JU0j+VpVOe1TlHbj6eNp7rcCbTicg2VphtJQ9piH/IohGV&#10;RtCTqwfhBdvZ6g9XTSUtOSr9QFKTUFlWUsUaUE06fFPNciuMirWgOc6c2uT+n1v5uH+2rCpyPkJ7&#10;tGjA0Up1nn2mjkGF/rTGZYAtDYC+gx48x1qdWZD87gBJLjD9Awd06EdX2iZ8USnDQ8R4PbU9hJFQ&#10;jj6OxukQJglbej1Ob4ZXIXByfm6s818UNSwIObfgNaYg9gvne+gREqJpmld1Db3Iav2bAj57jYrD&#10;cXgd0u8zDpLv1h3eBnFNxSvKttQPjjNyXiGDhXD+WVhMCrLG9PsnHGVNbc7pIHG2Jfvzb/qAB4Gw&#10;ctZi8nLufuyEVZzVXzWovU3HY7j18TK+ug7E2EvL+tKid809YbhT7JmRUQx4Xx/F0lLzgiWZhagw&#10;CS0RO+f+KN77fh+wZFLNZhGE4TTCL/TSyCPbob+r7kVYcyDBg79HOs6oyN5w0WP75s92nsoqEnXu&#10;6mFsMNiR6sMShs25vEfU+Vcx/QUAAP//AwBQSwMEFAAGAAgAAAAhAJbp2LzgAAAADAEAAA8AAABk&#10;cnMvZG93bnJldi54bWxMj8tOwzAQRfdI/IM1ldhRpymFNI1TIaQKhNgQ+gFubOIo8diKnQd8PcMK&#10;lnPm6s6Z4rjYnk16CK1DAZt1Akxj7VSLjYDzx+k2AxaiRCV7h1rAlw5wLK+vCpkrN+O7nqrYMCrB&#10;kEsBJkafcx5qo60Ma+c10u7TDVZGGoeGq0HOVG57nibJPbeyRbpgpNdPRtddNVoBp/H5xU7ffPSv&#10;VT2j8d14fuuEuFktjwdgUS/xLwy/+qQOJTld3IgqsF5Aut1RkvgmS/fAKLHN9oQuhO52DynwsuD/&#10;nyh/AAAA//8DAFBLAQItABQABgAIAAAAIQC2gziS/gAAAOEBAAATAAAAAAAAAAAAAAAAAAAAAABb&#10;Q29udGVudF9UeXBlc10ueG1sUEsBAi0AFAAGAAgAAAAhADj9If/WAAAAlAEAAAsAAAAAAAAAAAAA&#10;AAAALwEAAF9yZWxzLy5yZWxzUEsBAi0AFAAGAAgAAAAhADpVAWU0AgAAcgQAAA4AAAAAAAAAAAAA&#10;AAAALgIAAGRycy9lMm9Eb2MueG1sUEsBAi0AFAAGAAgAAAAhAJbp2LzgAAAADAEAAA8AAAAAAAAA&#10;AAAAAAAAjgQAAGRycy9kb3ducmV2LnhtbFBLBQYAAAAABAAEAPMAAACbBQAAAAA=&#10;" filled="f" stroked="f">
                <v:path arrowok="t"/>
                <v:textbox>
                  <w:txbxContent>
                    <w:p w:rsidR="00F70401" w:rsidRPr="00EC41CC" w:rsidRDefault="00F70401" w:rsidP="008E38A3">
                      <w:pPr>
                        <w:widowControl w:val="0"/>
                        <w:suppressAutoHyphens/>
                        <w:spacing w:before="0" w:after="0" w:line="264" w:lineRule="auto"/>
                        <w:rPr>
                          <w:rFonts w:ascii="Century Gothic" w:hAnsi="Century Gothic"/>
                          <w:b/>
                          <w:color w:val="E28432"/>
                          <w:szCs w:val="22"/>
                        </w:rPr>
                      </w:pPr>
                      <w:r w:rsidRPr="00EC41CC">
                        <w:rPr>
                          <w:rFonts w:ascii="Century Gothic" w:hAnsi="Century Gothic"/>
                          <w:b/>
                          <w:color w:val="E28432"/>
                          <w:szCs w:val="22"/>
                        </w:rPr>
                        <w:t>SPRING</w:t>
                      </w:r>
                    </w:p>
                    <w:p w:rsidR="00F70401" w:rsidRPr="00EC41CC" w:rsidRDefault="00F70401" w:rsidP="008E38A3">
                      <w:pPr>
                        <w:widowControl w:val="0"/>
                        <w:suppressAutoHyphens/>
                        <w:spacing w:before="0" w:after="0" w:line="264" w:lineRule="auto"/>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JSI Research &amp; Training Institute, Inc.</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1616 Fort Myer Drive, 16th Floor</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Arlington, VA 22209 USA</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Tel: 703-528-7474</w:t>
                      </w:r>
                    </w:p>
                    <w:p w:rsidR="00F70401" w:rsidRPr="00EC41CC" w:rsidRDefault="00F70401" w:rsidP="008E38A3">
                      <w:pPr>
                        <w:widowControl w:val="0"/>
                        <w:suppressAutoHyphens/>
                        <w:autoSpaceDE w:val="0"/>
                        <w:autoSpaceDN w:val="0"/>
                        <w:adjustRightInd w:val="0"/>
                        <w:spacing w:before="0" w:after="24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Fax: 703-528-7480</w:t>
                      </w:r>
                    </w:p>
                    <w:p w:rsidR="00F70401" w:rsidRPr="00EC41CC" w:rsidRDefault="00F70401" w:rsidP="008E38A3">
                      <w:pPr>
                        <w:widowControl w:val="0"/>
                        <w:suppressAutoHyphens/>
                        <w:autoSpaceDE w:val="0"/>
                        <w:autoSpaceDN w:val="0"/>
                        <w:adjustRightInd w:val="0"/>
                        <w:spacing w:before="0" w:after="0" w:line="264" w:lineRule="auto"/>
                        <w:textAlignment w:val="center"/>
                        <w:rPr>
                          <w:rFonts w:ascii="Century Gothic" w:hAnsi="Century Gothic" w:cs="ScalaSansPro-Regular"/>
                          <w:color w:val="000000"/>
                          <w:sz w:val="18"/>
                          <w:szCs w:val="18"/>
                          <w:lang w:val="en-US"/>
                        </w:rPr>
                      </w:pPr>
                      <w:r w:rsidRPr="00EC41CC">
                        <w:rPr>
                          <w:rFonts w:ascii="Century Gothic" w:hAnsi="Century Gothic" w:cs="ScalaSansPro-Regular"/>
                          <w:color w:val="000000"/>
                          <w:sz w:val="18"/>
                          <w:szCs w:val="18"/>
                          <w:lang w:val="en-US"/>
                        </w:rPr>
                        <w:t xml:space="preserve">Email: </w:t>
                      </w:r>
                      <w:r w:rsidRPr="00EC41CC">
                        <w:rPr>
                          <w:rFonts w:ascii="Century Gothic" w:hAnsi="Century Gothic" w:cs="ScalaSansPro-Regular"/>
                          <w:color w:val="000000"/>
                          <w:sz w:val="18"/>
                          <w:szCs w:val="18"/>
                          <w:u w:val="single" w:color="E86D11"/>
                          <w:lang w:val="en-US"/>
                        </w:rPr>
                        <w:t>info@spring-nutrition.org</w:t>
                      </w:r>
                    </w:p>
                    <w:p w:rsidR="00F70401" w:rsidRPr="00EC41CC" w:rsidRDefault="00F70401" w:rsidP="008E38A3">
                      <w:pPr>
                        <w:widowControl w:val="0"/>
                        <w:suppressAutoHyphens/>
                        <w:spacing w:before="0" w:after="0" w:line="264" w:lineRule="auto"/>
                        <w:rPr>
                          <w:rFonts w:ascii="Century Gothic" w:hAnsi="Century Gothic"/>
                          <w:sz w:val="18"/>
                          <w:szCs w:val="18"/>
                        </w:rPr>
                      </w:pPr>
                      <w:r w:rsidRPr="00EC41CC">
                        <w:rPr>
                          <w:rFonts w:ascii="Century Gothic" w:hAnsi="Century Gothic" w:cs="ScalaSansPro-Regular"/>
                          <w:color w:val="000000"/>
                          <w:sz w:val="18"/>
                          <w:szCs w:val="18"/>
                          <w:lang w:val="en-US"/>
                        </w:rPr>
                        <w:t xml:space="preserve">Web: </w:t>
                      </w:r>
                      <w:r w:rsidRPr="00EC41CC">
                        <w:rPr>
                          <w:rFonts w:ascii="Century Gothic" w:hAnsi="Century Gothic" w:cs="ScalaSansPro-Regular"/>
                          <w:color w:val="000000"/>
                          <w:sz w:val="18"/>
                          <w:szCs w:val="18"/>
                          <w:u w:val="single" w:color="E86D11"/>
                          <w:lang w:val="en-US"/>
                        </w:rPr>
                        <w:t>www.spring-nutrition.org</w:t>
                      </w:r>
                    </w:p>
                  </w:txbxContent>
                </v:textbox>
                <w10:wrap type="square"/>
              </v:shape>
            </w:pict>
          </mc:Fallback>
        </mc:AlternateContent>
      </w:r>
      <w:r w:rsidR="00BF3FE6">
        <w:rPr>
          <w:noProof/>
          <w:lang w:val="en-US"/>
        </w:rPr>
        <mc:AlternateContent>
          <mc:Choice Requires="wps">
            <w:drawing>
              <wp:anchor distT="0" distB="0" distL="114300" distR="114300" simplePos="0" relativeHeight="251656192" behindDoc="0" locked="0" layoutInCell="1" allowOverlap="1">
                <wp:simplePos x="0" y="0"/>
                <wp:positionH relativeFrom="column">
                  <wp:posOffset>-685800</wp:posOffset>
                </wp:positionH>
                <wp:positionV relativeFrom="paragraph">
                  <wp:posOffset>-685800</wp:posOffset>
                </wp:positionV>
                <wp:extent cx="7772400" cy="8067675"/>
                <wp:effectExtent l="0" t="0" r="0" b="9525"/>
                <wp:wrapThrough wrapText="bothSides">
                  <wp:wrapPolygon edited="0">
                    <wp:start x="0" y="0"/>
                    <wp:lineTo x="0" y="21574"/>
                    <wp:lineTo x="21547" y="21574"/>
                    <wp:lineTo x="21547" y="0"/>
                    <wp:lineTo x="0" y="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067675"/>
                        </a:xfrm>
                        <a:prstGeom prst="rect">
                          <a:avLst/>
                        </a:prstGeom>
                        <a:solidFill>
                          <a:srgbClr val="91993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4pt;margin-top:-54pt;width:612pt;height:6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sCZgIAAM0EAAAOAAAAZHJzL2Uyb0RvYy54bWysVN9P2zAQfp+0/8Hy+0hbCqURKapgTJMq&#10;qAYTz1fHTqI5Ps92m7K/nrOTQsf2NO3FuvN9uR+fv8vl1b7VbCedb9AUfHwy4kwagWVjqoJ/f7z9&#10;dMGZD2BK0GhkwZ+l51eLjx8uO5vLCdaoS+kYJTE+72zB6xBsnmVe1LIFf4JWGgoqdC0Ecl2VlQ46&#10;yt7qbDIanWcdutI6FNJ7ur3pg3yR8islRbhXysvAdMGpt5BOl85NPLPFJeSVA1s3YmgD/qGLFhpD&#10;RV9T3UAAtnXNH6naRjj0qMKJwDZDpRoh0ww0zXj0bpqHGqxMsxA53r7S5P9fWnG3WzvWlAWfnHJm&#10;oKU3+kasgam0ZHRHBHXW54R7sGsXR/R2heKHp0D2WyQ6fsDslWsjlgZk+8T28yvbch+YoMvZbDaZ&#10;juhRBMUuRuez89lZLJdBfvjcOh++SGxZNAruqLHEMuxWPvTQAyR1hropbxutk+OqzbV2bAf09PPx&#10;fH76ecjuj2HasI6GP+s7AZKg0hCoqdYSKd5UnIGuSNsiuFTbYKxAxSGPtW/A132NlHYooU2MyyTA&#10;odU3eqK1wfKZiHfYK9JbcdtQthX4sAZHEiReaK3CPR1KI7WIg8VZje7X3+4jnpRBUc46kjS1/3ML&#10;TnKmvxrSzHw8ncYdSM70bDYhxx1HNscRs22vkagb0wJbkcyID/pgKoftE23fMlalEBhBtXuiBuc6&#10;9KtG+yvkcplgpHsLYWUerIjJDzw+7p/A2eGhA2nkDg/yh/zde/fY+KXB5TagapIY3ngdpEk7k+Q0&#10;7HdcymM/od7+QosXAAAA//8DAFBLAwQUAAYACAAAACEAA6BlEd4AAAAPAQAADwAAAGRycy9kb3du&#10;cmV2LnhtbEyPwU7DMBBE70j8g7VI3FrHRURViFMVJHoIF2j5ANfeJlHtdRS7Tfr3OBfgNrs7mn1T&#10;biZn2RWH0HmSIJYZMCTtTUeNhO/D+2INLERFRllPKOGGATbV/V2pCuNH+sLrPjYshVAolIQ2xr7g&#10;POgWnQpL3yOl28kPTsU0Dg03gxpTuLN8lWU5d6qj9KFVPb61qM/7i5Ogd09iPOm6HvPXj9rs7O1z&#10;qjspHx+m7QuwiFP8M8OMn9ChSkxHfyETmJWwENk6lYm/avYIkafdcVb56hl4VfL/PaofAAAA//8D&#10;AFBLAQItABQABgAIAAAAIQC2gziS/gAAAOEBAAATAAAAAAAAAAAAAAAAAAAAAABbQ29udGVudF9U&#10;eXBlc10ueG1sUEsBAi0AFAAGAAgAAAAhADj9If/WAAAAlAEAAAsAAAAAAAAAAAAAAAAALwEAAF9y&#10;ZWxzLy5yZWxzUEsBAi0AFAAGAAgAAAAhAAp/ywJmAgAAzQQAAA4AAAAAAAAAAAAAAAAALgIAAGRy&#10;cy9lMm9Eb2MueG1sUEsBAi0AFAAGAAgAAAAhAAOgZRHeAAAADwEAAA8AAAAAAAAAAAAAAAAAwAQA&#10;AGRycy9kb3ducmV2LnhtbFBLBQYAAAAABAAEAPMAAADLBQAAAAA=&#10;" fillcolor="#91993e" stroked="f" strokeweight="2pt">
                <v:path arrowok="t"/>
                <w10:wrap type="through"/>
              </v:rect>
            </w:pict>
          </mc:Fallback>
        </mc:AlternateContent>
      </w:r>
      <w:r w:rsidR="00EF4411">
        <w:t xml:space="preserve">                                           </w:t>
      </w:r>
      <w:r w:rsidR="00BF3FE6">
        <w:rPr>
          <w:noProof/>
          <w:lang w:val="en-US"/>
        </w:rPr>
        <w:drawing>
          <wp:inline distT="0" distB="0" distL="0" distR="0">
            <wp:extent cx="1454785" cy="572770"/>
            <wp:effectExtent l="0" t="0" r="0" b="0"/>
            <wp:docPr id="10" name="Picture 10" descr="spr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ng_log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4785" cy="572770"/>
                    </a:xfrm>
                    <a:prstGeom prst="rect">
                      <a:avLst/>
                    </a:prstGeom>
                    <a:noFill/>
                    <a:ln>
                      <a:noFill/>
                    </a:ln>
                  </pic:spPr>
                </pic:pic>
              </a:graphicData>
            </a:graphic>
          </wp:inline>
        </w:drawing>
      </w:r>
    </w:p>
    <w:sectPr w:rsidR="008E38A3" w:rsidSect="00CE0FC2">
      <w:footerReference w:type="even" r:id="rId40"/>
      <w:footerReference w:type="first" r:id="rId41"/>
      <w:pgSz w:w="12240" w:h="15840"/>
      <w:pgMar w:top="1080" w:right="1080" w:bottom="1080" w:left="1080" w:header="900" w:footer="6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57F" w:rsidRDefault="00DB257F" w:rsidP="00582DB9">
      <w:r>
        <w:separator/>
      </w:r>
    </w:p>
  </w:endnote>
  <w:endnote w:type="continuationSeparator" w:id="0">
    <w:p w:rsidR="00DB257F" w:rsidRDefault="00DB257F" w:rsidP="0058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calaSansPro-Regular">
    <w:altName w:val="Times New Roman"/>
    <w:panose1 w:val="00000000000000000000"/>
    <w:charset w:val="00"/>
    <w:family w:val="modern"/>
    <w:notTrueType/>
    <w:pitch w:val="variable"/>
    <w:sig w:usb0="00000001" w:usb1="4000E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F575B8" w:rsidRDefault="00BF3FE6" w:rsidP="004D586D">
    <w:pPr>
      <w:pStyle w:val="Footer"/>
      <w:jc w:val="left"/>
      <w:rPr>
        <w:sz w:val="28"/>
        <w:szCs w:val="28"/>
        <w:lang w:val="en-US"/>
      </w:rPr>
    </w:pPr>
    <w:r>
      <w:rPr>
        <w:noProof/>
        <w:lang w:val="en-US"/>
      </w:rPr>
      <mc:AlternateContent>
        <mc:Choice Requires="wpg">
          <w:drawing>
            <wp:anchor distT="0" distB="0" distL="114300" distR="114300" simplePos="0" relativeHeight="251656192" behindDoc="0" locked="0" layoutInCell="1" allowOverlap="1">
              <wp:simplePos x="0" y="0"/>
              <wp:positionH relativeFrom="column">
                <wp:posOffset>-45720</wp:posOffset>
              </wp:positionH>
              <wp:positionV relativeFrom="paragraph">
                <wp:posOffset>-167640</wp:posOffset>
              </wp:positionV>
              <wp:extent cx="6155055" cy="1012825"/>
              <wp:effectExtent l="1905" t="0" r="0" b="2540"/>
              <wp:wrapNone/>
              <wp:docPr id="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1012825"/>
                        <a:chOff x="1008" y="14221"/>
                        <a:chExt cx="9693" cy="1595"/>
                      </a:xfrm>
                    </wpg:grpSpPr>
                    <pic:pic xmlns:pic="http://schemas.openxmlformats.org/drawingml/2006/picture">
                      <pic:nvPicPr>
                        <pic:cNvPr id="4" name="Picture 10" descr="SPRING_logo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00" y="14532"/>
                          <a:ext cx="2401" cy="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 descr="USAID_logo_Horizontal_RGB_2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08" y="14221"/>
                          <a:ext cx="4097" cy="15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6pt;margin-top:-13.2pt;width:484.65pt;height:79.75pt;z-index:251656192" coordorigin="1008,14221" coordsize="9693,1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LkeowDAAB/CwAADgAAAGRycy9lMm9Eb2MueG1s7Fbb&#10;bts4EH0v0H8g9K7oYsm2hNiFK9lugG5rJO1zQFOURFQiBZK2ky7233dISU6bZJFF9mmLGrDE6/DM&#10;OTMjXr67axt0pFIxwRdOcOE7iHIiCsarhfP1y8adO0hpzAvcCE4Xzj1Vzrvl2zeXpy6loahFU1CJ&#10;wAhX6albOLXWXep5itS0xepCdJTDZClkizV0ZeUVEp/Aett4oe9PvZOQRScFoUrBaN5POktrvywp&#10;0Z/LUlGNmoUD2LR9Svvcm6e3vMRpJXFXMzLAwK9A0WLG4dCzqRxrjA6SPTHVMiKFEqW+IKL1RFky&#10;Qq0P4E3gP/JmK8Whs75U6anqzjQBtY94erVZ8um4k4gVCyd0EMctSGRPRUFguDl1VQpLtrK76Xay&#10;dxCaHwX5pmDaezxv+lW/GO1Pf4gC7OGDFpabu1K2xgR4je6sBPdnCeidRgQGp0Ec+3HsIAJzgR+E&#10;8zDuRSI1KGn2Bb4PQWWmozC0KHFK6vVgIJkmk2F3nNitHk77ky3aAd3ysmMkhf9AKrSekPpy8MEu&#10;fZDUGYy0/8pGi+W3Q+eC/h3WbM8apu9tLANJBhQ/7hgxZJvOgz7RqA/MmkNRAPFcUEUgmm9211ef&#10;treNqMTtmlcNU7UhbTTQm8PGXasc4iKrMa/oSnWQIcAk2B6HpBSnmuJCmWGj8c9WbPcniPuGdRvW&#10;NEZa0x7IAFiPgvQZPvsEyAU5tJTrPqMlbYAXwVXNOuUgmdJ2TyFA5VUR2DiCWPmotDnORI3Nsj/D&#10;+cr3k/C9m8V+5kb+bO2ukmjmzvz1LPKjeZAF2V9mdxClB0WBBtzkHRuwwugTtM+m1FB8+mS1SY+O&#10;2JYWw5QFNL4tRBgylBisSpJrIBvWQVtLqkltmiUwN4zD4vOEpfmBWaOBggx8ManmEx/CwiZHPAn7&#10;zBlzK4x8ENokVjKJrLRjZkBoSKW3VLTINIBrQGq5xkfwo/dtXGJQc2EUt748p0biJ+v5eh65UThd&#10;gxp57q42WeRON8Eszid5luXBqEbNioJyY+6/i2G5FQ0rxnhUstpnjexF2tjf4Lh6WOaZoHiAMQo4&#10;vnshRwVg1DTh//8rIVBW+xK/G0pIcq4gX29WV3lfQD4Iyb4LrnFze719fxsmNlaM06YY/TK1JPxd&#10;S174QD/3oR1rSeQns3/4zP4uJq8qJvZ2Arc8W3aGG6m5Rv7Yh/aP9+bl3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CFnHjzhAAAACgEAAA8AAABkcnMvZG93&#10;bnJldi54bWxMj8FKw0AQhu+C77CM4K3dbKJRYzalFPVUBFtBvG2TaRKanQ3ZbZK+veNJT8MwH/98&#10;f76abSdGHHzrSINaRiCQSle1VGv43L8uHkH4YKgynSPUcEEPq+L6KjdZ5Sb6wHEXasEh5DOjoQmh&#10;z6T0ZYPW+KXrkfh2dIM1gdehltVgJg63nYyjKJXWtMQfGtPjpsHytDtbDW+TmdaJehm3p+Pm8r2/&#10;f//aKtT69mZeP4MIOIc/GH71WR0Kdjq4M1VedBoWDzGTPOP0DgQDT2msQByYTBIFssjl/wrFDwAA&#10;AP//AwBQSwMECgAAAAAAAAAhAFzpz/BtvQEAbb0BABUAAABkcnMvbWVkaWEvaW1hZ2UxLmpwZWf/&#10;2P/tACxQaG90b3Nob3AgMy4wADhCSU0D7QAAAAAAEACWAAAAAQABAJYAAAABAAH/4WNh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nNwcmluZyBsb2dv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Q3JlYXRv&#10;clRvb2w+QWRvYmUgSWxsdXN0cmF0b3IgQ1M2IChXaW5kb3dzKTwveG1wOkNyZWF0b3JUb29sPgog&#10;ICAgICAgICA8eG1wOkNyZWF0ZURhdGU+MjAxNC0wMy0xNFQxMDoyODoxNi0wNDowMDwveG1wOkNy&#10;ZWF0ZURhdGU+CiAgICAgICAgIDx4bXA6TW9kaWZ5RGF0ZT4yMDE0LTAzLTE0VDE0OjI4OjMwWjwv&#10;eG1wOk1vZGlmeURhdGU+CiAgICAgICAgIDx4bXA6TWV0YWRhdGFEYXRlPjIwMTQtMDMtMTRUMTA6&#10;Mjg6MTYtMDQ6MDA8L3htcDpNZXRhZGF0YURhdGU+CiAgICAgICAgIDx4bXA6VGh1bWJuYWlscz4K&#10;ICAgICAgICAgICAgPHJkZjpBbHQ+CiAgICAgICAgICAgICAgIDxyZGY6bGkgcmRmOnBhcnNlVHlw&#10;ZT0iUmVzb3VyY2UiPgogICAgICAgICAgICAgICAgICA8eG1wR0ltZzp3aWR0aD4yNTY8L3htcEdJ&#10;bWc6d2lkdGg+CiAgICAgICAgICAgICAgICAgIDx4bXBHSW1nOmhlaWdodD4xMDA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W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WhMM1Z0THNmOTdMdUczSjMmI3hBO0FsZFZKK1FKcWNweTZq&#10;SGordVFqN3lrQkNwNXM4c3V3VmRVdHFucFdWUVB2SnlrZG9hYy94eCthOEpUT0tXS1dNU1JPc2ti&#10;ZlpkU0cmI3hBO0IrUkdaY1pBaXh1aGNTQUNTYUFia25DcUcvU21tZjhBTFpCL3lNVCt1VmVQai9u&#10;RDVwcG82cnBZRlRlUUFEcWZVVCt1UGo0LzV3K2EmI3hBOzAwbXI2UzRxbDdBdzZWRXFIZjZEZ0dv&#10;eG5sS1B6QzBVVXJLeWhsSVpUMEkzR1dnMmh2Q3FHL1NtbWRQcmNPMy9BQlluOWNxOGVIODQmI3hB&#10;O2ZOTk5IVmRMQXFieUNuL0dSUDY0K1BqL0FKdythMDBtcjZTNHFsN2JzT2xSS2gvamdHb3hubEtQ&#10;ekMwVVVybzZoa1lNcDZFR295MEcmI3hBOytTRzhLdXhWODcrYS93QTE5UmovQURPVFVyUjJPbTZQ&#10;SzFvbHVEOE1zUExqY0h3cklWcVBDaStHYVBOcXo0MWpsRnBNOTMwSmJYRU4mI3hBO3pieFhFTGM0&#10;WmtXU054M1ZoVUg3am03QnNXM0xwWllva01rcnJHZ3BWMklBRlRRYm5HVWdCWlZZdDFhczRqV1pH&#10;a2F2RkF3Sk5PdEImI3hBO1hJakpFbXJDcXVUVjJLdXhWYkpMRkVoa2xkVVJlcnNRQU8zVTRKU0FG&#10;bFZxM05zemhGbFJuTlNGREFrMDY3WUJPSk5XcXBrbGRpcnMmI3hBO1ZRdDNxMmxXWnBkM2tGdWZD&#10;V1JFUDNFaktjbW94dytxUUh2S2FRWCtMdkxIL1YwdHYrUmd5aitVZFA4QXo0L05lRW95MDFqU2J3&#10;Z1cmI3hBO3Q3Qk94NkxISWpIN2djdng2bkhQNlpSUHVLMFVYbHlHRGVmL0FEeExwakhTOU5hbDZ5&#10;Z3p6OWZTVmhVS3YrVVJ2N2ZxNS90anRVNHYmI3hBOzNlUDYrcDd2MnRrSTJ4RHkxNU0xWHpLMGw1&#10;TFA2VnR5SWU2bHJJN3YzNGdrY3ZjazVwTkQyWmsxVnpKcVBlZHlXY3BVbjk3K1VKV0EmI3hBO3Ra&#10;YWh6bkEyamxUaXJIL1dVbW4zSE5sbDluTnZSUGZ6REVaRW84aFcrdFczbTVOUFdTUzJFSmMzME5m&#10;aEtvTnd5OURVMEFQdnRtRjImI3hBO1JETERVOEZtTlh4RDNKblZQWHBFRWtiSWRnNEtrL01VenRa&#10;Q3hUUytjczh1Y2xrWGxEeWUvbVA2NXh1aGJmVlJIMVRueU1uTC9LV2wmI3hBO09HYlRzM3MzODF4&#10;ZXJoNGE2WHp2OVRHVXFiOHorUnRVMEdKYmlSMXViUmp4TTBZSTRuc0hVOUs0ZGYyVGswNDRpZUtQ&#10;ZXNaV2x1amUmI3hBO1lOVzBlNFdheHVHUUExZUVrbU4vWms2SDllWW1tMW1UQks0SDRkRWtBdmF2&#10;TFd2UWE1cE1WOUVPREdxVHgveVNMVGtQeHFQYk85ME8mI3hBO3JHb3hpWStQdmFKQ2k4UTFoUXVy&#10;M3lxS0t0eEtBUFlPYzgvMVFyTEwrc2Z2Y2dja3c4cGVXRDVodko3VVhQMVl3eEdVTVU1Z25rRnAm&#10;I3hBOzlwYWRjeXV6dEIrWmtZM3cwTDVXaVVxVFRYZnkwMWZUTE9TOGltUzhoaEJhVlVCVjFVZFc0&#10;bXRRTysrWmVyN0N5NG9HUUlrQnpZaVkmI3hBO0xHZFAxVFVkT25XZXl1SGdrVTFxaDJQK3NPaEh6&#10;elZZZFJQRWJnU0N6SXQ3UDVOOHpwcittR1oxRWQ1QVFsekd2U3BGUXc5bXp1dXomI3hBO05lTlRq&#10;djhBaUhOb2xHbmxuNTFhaDVoOHMrY3JIVzlIdTViTVh0c0Vjb2ZnZVNCenlEb2FxNDRPbXpES2Rk&#10;S1dQSUpSTldHaVpJTEEmI3hBOzJiUXRUc2IvQU0wWGxzNlhWdmNReDNHblFmRGJUejNRa2RaQTFl&#10;Y1NmdUdMb092N0pXdTJINlpBelB5OTdEYm15VDh2ZGQ4emVjUHomI3hBO0MwcEwrNVpyRFQrVndM&#10;T0ljTGVGSUUvZDhZMStIWitDMU8vdmwrbXlUeTVSWjJES0pKTDJueitvYnlocUlJcU9LSDZSS3BH&#10;WlhiQXYmI3hBO1RUK0gzaHlJYzNpdHJkWEZyY1IzTnZJWXA0bURSeUthRUVad1dQSktFaEtKb2h2&#10;ZTBlVHZOMXZyOW5SK01lb3dqL1NJQjNIVG1sZjImI3hBO1QrR2Q1MloyakhVUTMybU9ZL1MwU2pU&#10;SXMyYkYyS3BKNTFqOVR5cHFhMHJTRXQvd0pEZnd6QTdVRjZhZnVaUjV2Ty95c2o1K2FPVkQmI3hB&#10;Oys3dDVHMithcnY4QThGbk1lejR2VWU2Si9RMlpPVDEvTzJhVW44eSthZE4wQzFFdHlmVW5rcjZG&#10;c3ArTnlQMUw0bk1IWGEvSHA0M0wmI3hBO21lUTcyVVkyOHAxenozNWgxVm1WcHphMng2VzhCS0Nu&#10;K1V3K0p2cHpqOVYydG56SG53eDdnMmlBQ3BvSGtIWGRaUmJpZ3RiUjl4UE4mI3hBO1dyZTZxTno4&#10;K21TMGZZK2JPT0w2WTk1VXpBWktQeWZpNDc2bzNQeEVJcFg1YzgybzlteFgxL1orMWg0aVM2MStX&#10;ZXU2ZkdaN1ZsdjQmI3hBO2szUHBBcktBTy9BMXIvc1Njd05WMkZteGk0K3NlWFA1TWhNRnZ5TDVr&#10;OHlmcHUwMHhMbHByYVYrTWtNOVg0b29KZmlUOFNrS0RUZW0mI3hBO0hzblhaL0dqanU0azhqdnQx&#10;V2NSVHpPNjg2eTNPdTM4Mm9WZEo3bVYxbEEzUldjMFVqdW9IVCtPUjF1bDhTWm1QcUpjZUdldGk5&#10;OC8mI3hBO0svV05OdjhBeXJiUTJrcVBKYmNsbVJTS2dzN01EOUlPZEQyTk1lQUljcFI1ajR0a2pl&#10;N0xzMnpGQ1I2VFlSNm5McWFSQVhzOFlpbGwmI3hBO3FkMVhwdDA3RDdzcGpwNERJY2dIcUlwTm92&#10;TGtQbkRQTFhKZWtmazcvd0JMZi9vMy93Q1p1ZFQ3TmY1VC9OLzN6WGtacDVudG83bnkmI3hBOzdx&#10;VU1ncXB0NUdIc3lLV1UvUXdCemZhN0dKNEpnL3pTMXg1dkE4ODRjaDZYK1Q4a2hoMVNNLzNhdEN5&#10;K0hKZzRiL2lJenEvWnVScVkmI3hBOzZiZnBhc2pCZk1paGZNV3FLb29CZHpnRDJFclp6MnVINytm&#10;OWVYM3RrZVRLZnlqL0FPTzNlZjhBTU1mK1RpNXVQWnorOWwvVi9TeHkmI3hBO2NucWpLcktWWUFx&#10;d293UFFnNTE1RnRMNTBtVUpNNmpvckVENkRubUV4UkljbG0vNVRtNE9vYWpGRS9wODdiWnlPUVZ3&#10;MUVKV29yU3AmI3hBO3pvZlp3bnhKZ2Z6V3ZKeVlEK1pYbWY4QU1LM3ZwTkQ4enBiVFFLM3FXLzhB&#10;bzBmcFNLQ1FKSW5JNWl2VFkxN0hOanFzdVVIaG45emgmI3hBO3lKNnB4NWN2L0tKL0tYV2JxYnk0&#10;R2tpbWlXNGhScm4wcDVWL3VaZlVMczZCT1I1aFg4ZjVzdHhTaDRKUEQ5NlJYQ3c3eWw1ejgyNmQm&#10;I3hBO2QvVlBLOXZERmMzYkJmUmd0a2xrZW5SZWNna2tLajNiTVhEbm5FMURyNU1SSTlIdUY5RjV0&#10;WDh1OVFmelJQREpxTWlvM28yNkJSRVAmI3hBO1VYNFdZRWgyOGFiZlBybVgyZ0ovbEo4Zk92MHVU&#10;anU5M2xtY001Q0owN1VielRyeUs4czVERmNSR3FNUHhCSGNIdmx1RFBMRk1UaWEmI3hBO0lVaTN0&#10;ZmxUelRaNi9ZQ1ZLUjNjUUF1cmZ1cmVJOFZQYk85N1AxOGRUQ3h0SWN4K09qUktOSjNtZXhTanpk&#10;L3lqR3FmOHcwbjZzd3UmI3hBOzBmOEFGNS8xU21QTjUvOEFsSW9PdlhiOXhha0Q2WkUvcG5OK3pn&#10;L2ZTUDhBUi9TRzNKeWVtNnBxTnZwdW4zRjljR2tWdWhkZ09wOEYmI3hBO0h1VHNNNnpQbWppZ1p5&#10;NUJxQXQ0TnErclhlcTZoTmZYYmNwWlRzdlpWN0t2c004NjFPb2xtbVp5NWx5QUtaSCtYZmxhUFY5&#10;UWU3dTAmI3hBOzVXTm1SVkQwa2tPNFUrdzZuNk0yZll2WjR6VDRwZlJIN1N3bktuc0FBQUFBb0Jz&#10;QU03ZHBkaXJzVlNtSHl2cFVHdlByY1NGTHFSQ2omI3hBO290QWhadnRQU24yam1GSFFZNDVqbEgx&#10;RWZEMys5bHhiVStYUFAraHphSjV3MVd4a1VoUk84c0JQN1VNcDV4bXZmNFdvZmZOUHFNZkImI3hB&#10;O01oeEpDaWxta2EzcTJqM2EzbW1YVWxwY0lhaDR6VDZDT2hIc2Nxakl4Tmptb0pEMmZ5Wi96a0Ji&#10;VGVuYWVhWWZRa05GR28yNmt4bjMmI3hBO2tqM1pmbXRma00yMkR0RWNwL05zams3M3I5bGZXZDlh&#10;eDNkbk9seGJTamxITkV3ZEdIc1JtempJRVdHMVd3cStjWFFvN0llcWtnMDkmI3hBO3M4dklvMDVM&#10;MGY4QUo0R21ybnQvby84QXpOenAvWnIvQUNuK2Ivdm12SXlIei9yOXRwdWczRnY2Zyt1WHFHR0dJ&#10;ZmE0djhMdDdBTFgmI3hBO2Z4elo5c2F5T0xDWTM2cENneGdMTHhiT0RibnNYNWE2TExwMmdldk9w&#10;U2UrZjFlSjJJakFvbFI5NStuTzU3RDBweFlibHpudjhPalQmI3hBO00yWGwvbVgvQUpTUFZmOEFt&#10;TXVQK1RyWnlPdS92NS8xNWZlMng1TXAvS05TZFl2VzdDM29mcGRmNlp1UFp3ZnZaSCtqK2xoazVN&#10;NDgmI3hBOzErYUxIUk5QbFpwVk44NmtXMXVDQ3hZalppT3lqdWMzL2FHdmhwNEd6NitnWVJqYncw&#10;QjNjQUFzN0dnQTNKSnp6N2NsdmV4Zmw1NVkmI3hBO24wYlRaSjd0ZUY3ZUZXZU05VVJhOFZQdnVT&#10;Yzdqc2JRSEJqSmw5Y3ZzYVp5dE92TUEwTk5PZTUxbTNpdUxPM0ladlZpRXdYa3dXb1UmI3hBO2h2&#10;SHRteTFPU0VJR1UvcEhsYkNyUzJMejE1Smp0eEhIZXhwQW80ckVzVXFnS05xQk9IOE13aDJ2cGEr&#10;dmIzSDlUTGdLTDh1UDVZdW8mI3hBOzVyL1E3YUdOV2N4U3p4UUNGbklBWTErRkdJM3pLMHViRmxC&#10;bGo1WFhLbUpqU2o1Ky93Q1VSMUgvQUZFLzVPTG1QMnYvQUl0UDNmcEQmI3hBO0tITmhINWVhQlk2&#10;enBlc1d0MlBoZG9QVGNmYVIxRWxHVS83TE5CMkxvNFo4ZVNNdjZQdzV0a3pSWXZyK2hYMmlhZzlu&#10;ZEwwM2lsQSsmI3hBO0dST3pMbXAxbWtuZ253eStCNzJRTnFXa2F2ZmFUZlIzdGxKd2xUcVAyV1h1&#10;ckR1RGtOTnFaNFppY0R1a2kzdDNsenpGWTY3cDR1cmImI3hBOzRYV2l6d0g3VWIrSHVQQTUzMmkx&#10;c05SRGlqOFIzT1BJVXQ4M2Y4b3hxbi9NTkorckIyai9BSXZQK3FWanpZTCtVUzExTy9lblNCUnkm&#10;I3hBOzhLdjAvRE9lOW14KzhuN216SW5INXMzenhhTGJXaW1uMW1hcis2eEN0UDhBZ21Cek85b3Nw&#10;R0lSL25IN2tZeHU4cHpqVzE3YjVBc1UmI3hBO3RQS2xrQUtQT0RQSWZFeUdvUDhBd05CbmY5ajRo&#10;RFRSODkvbTBUTzdJczJiRjJLdXhWMktzVTg5L2x6b2ZuQzJUNjN5dDcrQlN0dGYmI3hBO1JnRjFC&#10;TmVMS2FjMXIyKzRqTWJVYWFPVWI4Mk1vMitlZk4zNWIrYWZLOHJtOXRXbXNRZmcxQ0FGNFNLN2Nq&#10;VDREN05UTkptMDA4Zk0mI3hBO2JkN1NZa01XekhZc3IvTDd6L3FubExWbzVZNUdrMHVad0w2ekpK&#10;VmtPeGRSMmRSMFAwZE15ZE5xRGpsNU1veXA5V1F6UlR3eHpSTUgmI3hBO2lsVVBHNDZGV0ZRUjh4&#10;blJBMjVENWEveGJaTmN5cmNSdkMzcU1PUStOYVY2OWorR2NCbDBFckpCVEhVRHF6SHlZdm1IVjRi&#10;bytXYmwmI3hBOy9TaktmV2pGTjZCcWE4S2dsRzdITGRKcE5YdU1keDc5NmJPT0pUaGZ5MTg0WGN4&#10;ZTU5TlhZL0ZMTk56Sjl5VjVuTGY1RDFVemNxK0omI3hBOy90VHhoazNsNzhyckt5blM1MU9ZWGtp&#10;YnJBcTBpQjhXcnUzNFp0dEYyRERITGl5SGlQZDAvYXhPUm5PZEExdkF2TXYvQUNrZXEvOEEmI3hB&#10;O01aY2Y4bld6empYZjM4LzY4dnZjaVBKYnB0dnFiMjE3YzJNcm90ckdyM0lqWmxKalp1TmR1b0hm&#10;Qmdoa01aU2dTT0ViMTNLVUF6TXomI3hBO0ZtSlpqdVNkeWN4aWI1cGVzL2x0YWVYSjlLUzd0clZG&#10;MUtIOTNkT3hMdUg3TXZJbmlHSGhUT3o3RXg0Sll4S01mV09mNDgycWQyelgmI3hBO044MXBMNTBp&#10;RW5sWFUxUGFFdC93QkRmd3pBN1RqZW5uL1ZaUjV2Q3M4OGIzcy81YXdKRjVSdFhYck84c2ovTVNG&#10;UDFJTTd2c09BR20mI3hBO2llKy92cjlEVFBtci9tQXdYeWhxSlA4QUxHUHZsUVpaMndhMHMvaDk0&#10;UkRteDM4bi93RGVmVlA5ZUg5VDVyUFp2NlorOGZwWlpHWCsmI3hBO1kvTDFscnVuTmFYSTR1UGln&#10;bkFxMGIrSTlqM0hmTjNyZEhEVVE0WmZBOXpDSnA0anJHa1h1a1g4bGxlSnhsak96RDdMcjJaVDNC&#10;emcmI3hBO05UcHA0Wm1FdWJrQTJxYUJydDlvbW9KZVdyZE5wWWlmaGtUdXJaUFI2dWVDZkZINGp2&#10;UVJiMWpVOWJzdFo4ajZoZTJqVlJyYVFTSWYmI3hBO3RJL0hkRzl4blk1OVZEUHBKemovQURUOEdv&#10;Q2l4ajhvUDk2dFQvMUl2MXRtcTltL3FuN2grbGxrYS9PeTl0YlNQUjVMbVFScVRjQUUmI3hBO2dt&#10;cC9kZGhVNWY3UTRaVDhQaEg4NzlER014SG04Z3VmTjFrbFJCRTh4QjZtaUtSN0hjL2htaWgyZkk4&#10;elRHV29IUjlLK1RiajZ4NVImI3hBOzBTZmFzbGhiTVFOd0NZVnFQb09kenBZMWlnTzZJKzVGM3Vu&#10;R1pDdXhWaXZuUDh5TkI4b1hGcEJxa1Z5NXZGZDQydDBSMUFRZ0hseWQmI3hBO0QrMTJHWTJmVlJ4&#10;RUEzdXhsSUJqaC81eUM4a2RFdDlRZGlRQWl3eFZKTzIxWlJsUDhvNCs0c2ZFRDAzTTlzYWRFa1Jr&#10;ZFF5TUNyS3cmI3hBO3FDRHNRUWNWZVBmbXQrVCtrL291NzEveS9DTFM1dFZhZTZzazJoZU5kM2FO&#10;ZjJHVWIwRzN0WE5YcTlGR2pLT3pWT0hVUEI4MDdVK3UmI3hBO3Z5K2tsazhqYUMwdGVmMUdBVk94&#10;b0l3Ri9DbWRMcGorN2o3bkpqeWZKZDMvQUwxemY4WkcvV2M1czgzR2UwLzg0MXV4VHpFbGZoQnMm&#10;I3hBO3lCN24xNi9xemE5bC93QVh3L1MyNG50ZWJadGRpcnNWZk0zbW56VmF3K2JOYmdtaGNlbGYz&#10;U2NrSWF2R1p4V2g0K0djUHJOQVpaWmsmI3hBO0huSS9la2FnRGFtYmZrcnExaHF1cGFwYnJHNVUy&#10;d0VpeUFVS3MvRWpZbnJYTmgySHBUQ1V4S2lERlRsRXVUSC9BRHJiMmZsblg1ZE8mI3hBO3VKQ2ti&#10;RDFiVm1WeUdpYXZINGdLR2xPSjl4bXAxdlprOFdRaUl1UFQzTm5peDZyL0FDWjU4MDdSZFdqdWZy&#10;YWZWSmYzZDFHVFFsQ2YmI3hBO3RVTk4xTzR5M3MyZVhUNWVLdlNlZjQ4a1NuRWptOTlnbmhuaGpu&#10;aGNTUXlxSGlrVTFWbFlWVmdSMkl6dUFiRnRhVCtkcDQ0UEtlcVMmI3hBO3lNRlFRTUN6R2dITDRh&#10;a241NWg5cFgrWG5YODFNVHU4Qy9TZW0vOEFMWEQvQU1qRS9ybm4vZ1QvQUpwK1RkeHg3M3VINVoz&#10;TUZ4NU0mI3hBO3NXaGNTS2pUS1dVZ2l2ck9kaVBubmM5akFqVFJCNTcvQUhscWtiSzM4MEwyMnRQ&#10;SlY5SmNQd1JtaFVOUW5mMWtQYjVZZTJJbVdta0ImI3hBO3pOZmVFUmtBYkxIZnlVMUd6dkxmVi9x&#10;MG5xZW04SE0wSXBVUFRxQjRaZ2V6K0tVSXo0aDNmcFRLWWx5ZW1aMFRGSS9OdmxlMjEvVGomI3hB&#10;O0VRcVhzUUp0SnpVY1dQN0xFVitGcWIvZm1CMmhvSTZtRkhhUTVGbEdWUG0zWE5iMW5TdFNuMDY2&#10;c1Z0YnEyYmhMRktTL3dBaUNPRlEmI3hBO1J1RDNHY3FlekJFMUs3WVMxQjdrTForZmZNZHBIZHd3&#10;emhiZTloYUNlQUNpa01LQmgzNUwxRytaV0RHTVlJanlrS0xVYzBpOUkvNXgmI3hBOzF1cm00MUxX&#10;elBLOHZHR0hqell0U3JQMHJtMTdLZ0ltVkNtVUpFODJSL245b1VsLzVRaTFDSlMwbWx6aVI2Q3Y3&#10;bVVjSC80YmdjeXUmI3hBOzBjZHd2dVhJTm56bG1qYVgwMytTR3ZKcWZrVzN0bWF0eHBqdGF5anZ4&#10;cnpqUHk0Tngrak4vb01uRmpydWI0SFpuK1pyTjJLdkUvOEEmI3hBO25KTkRUeTlJQnNQcmlsdm42&#10;SkEvWG1wN1UvaCtQNkdySzhiMHBGazFPelJ0MWVlTldIc1hBelZ4NWhxRDJQU2Z6V2kwNzgxTmNq&#10;MUsmI3hBOzVZNkplVGZWVWNzVEhBOXQrNlNRRGNCR29lVlBHdmJOcERWOE9hVi9TVzBUM2UxUXpR&#10;enhKTkJJc3NNZ0RSeUlReXNwNkVFYkVadFEmI3hBO2I1TnJGdnpMODJhWm9IbGEvd0RyRXlmWEx1&#10;Q1NHeXRham5JOGlsSzhmNVZyVmptUHFzd2hBM3pMR1JvUG1ieXg1ZHYvQUREcmxycE4mI3hBO2tw&#10;TXR3NER2U29qakgyNUc5bEcrYURGak01Q0lhQUxmWHRyYjJ1bTZkRGJSZkJhMmNLeHBYZWtjUzhS&#10;MDhGR2RNQUlpdWdjbDhYdTcmI3hBO083T3hxekVrbjNPY3M0cjJmL25HMllpNTErR216cGF2eS8x&#10;REtQOEFqZk5wMllkNWZCdHhQY2MyN2E3RlhZcStQZk9Fd244MjYzTW8mI3hBO29zdC9kT0I3Tk14&#10;em1NeHVjajVseHBjM29IL09Pak4vaW5VbHFlSnNTU08xUk5IVDllWnZabjFuM004Zk42SCtjdmty&#10;L0VYbGg3cTEmI3hBO2o1YXBwWWFlM29QaWVPbFpZdmVvSEpSNGozek4xMkRqaFk1aG5PTmg4eVpv&#10;R2g3citRdm56MTRENVV2NVAzc0lhVFMzWTd0SDlwNGYmI3hBO212Mmw5cStHYmpzL1VYNkQ4RzNI&#10;TG96WDgzcFRGK1hHdE1EeHJIR2xmOWVkRnA5TmN5dGFmM1VtYytUNVZ6blhIZlNuNUJ5Qi9JS3Im&#10;I3hBO3lyNmQzTXBIaDlscWY4Tm0rN09QN3Y0dCtQazMrZlUzcCtRSkVyVDFycUJLZU5DWHAvd3VQ&#10;YUIvZC9GY25KalgvT05raE1YbUdPbXkmI3hBO3RhTlgvV0V3L3dDTmNvN0wvaStINldPSjdWbTFi&#10;WFlxd1A4QU5UOHRiZnpYcDMxcXpWWTlkdEZQMWVUWUNWUnY2VWgvNGlleDlpY3cmI3hBOzlYcFJr&#10;Rmo2Z3duRzN6TGNXODl0UEpiM0ViUlR3c1VsaWNGV1ZsTkNwQjZFSE5BUlJvdEQySC9uRzcvam82&#10;NS94aGcvNGsrYlBzem4mI3hBO0p0eFBjTHExdDd1Mmx0Ym1NUzI4Nk5ITkV3cXJJNG95bjVnNXR5&#10;QVJSYlh5NytaSDVjYWo1UzFKM1JHbTBXZGo5VHUrb0ZkeEZJUjAmI3hBO2NmajFIZW5QYW5USEdm&#10;NkxqeWpTRi9MenoxZWVUOWIrdVJxWnJHY0NPK3RRYWMwQnFHV3Y3YUhjZmQzeU9tMUJ4U3Zvc1pV&#10;K20vTHYmI3hBO21yUWZNVmt0M3BOMmx3cEFNa1FJRXNaUGFSRDhTbi9NWnY4QUZtak1YRXQ0SUti&#10;WmFsNHYvd0E1Sk12MWZRVnFPWE81UEh2U2tXK2EmI3hBO3J0UCtINHRXVjR6by93RHgxN0gvQUpp&#10;SXYrSmpOVkRtR29QVS9Nbi9BRGozcnlYRWsraTM4ZDlDNUxlbmNreFQxSnI5b0FvM3orSDUmI3hB&#10;O1pzY3Zac3I5SnRzT05KN0w4c3Z6bjAyc2VuUlhOcWg2bTJ2NG9sTmV1eXpMK3JLbzZYUEhsWStQ&#10;N1VjTWtmcHY1RGVkdFV1L1gxMjgmI3hBO2l0RllqMVpKSkRjemtld0h3bjZYeWNPejhrajZqWDJw&#10;R005WHNYazN5SG9IbEt6YUhUWWkwOG9IMWk4bG8wc2xPeElBQVVkbEdiVEImI3hBO3A0NHhzMlJp&#10;QW5XcFFUWEduWFZ2Q3dTYWFHU09KbTJBWmxJVW1nUGZMWml3UUdUd2lQOEE1eHo4eW12cWFwWnI0&#10;Y1JLMzYxWE5QOEEmI3hBO3laUHZEVDRaWnQrVlA1WjY1NU8xQy9tdnJxMnVJTHVKRVZZQzVZT2pW&#10;QlBORjJvVDN6TDBtbGxpSkpJM1p3alQwbk05bTdGWFlxOEYmI3hBO3VQOEFuSHZ6TmRYazl4THFW&#10;bEdKbmFUaXZxdlFzMWFib3ZqbW1QWnN5YnNOUGhsay93Q1dINVU2OTVROHh6YWpkM2RyY1dzMXM5&#10;c1YmI3hBO2lNbk1GcEVkV295QWY3cjhjeU5KcEpZcDJTT1RLTUtMMVBOaTJQRXZNLzVBYWhmZVli&#10;dTgwaTd0YlhUYm1UMVk0SlBVNVJsOTNVQlUmI3hBOzQ4ZVZlTy9UTlRsN09Ka1RFaW1vNDkwTFov&#10;a0Q1djA2OXQ3N1Q5WXRFdXJhUlpZcENKVktzcHFEc3JWeU1lenNrVFlJdEhobDZkNTUmI3hBOzh1&#10;YTE1bDhseTZOSEpiMitvWFFnTnd4TG1FR04xa2NLZUplbkpOdHMyR294U3lZK0hxMlNGaDVUL3dC&#10;QzVlWS9UcitsYlAxS2ZacEwmI3hBO1N2ejQvd0FNMXY4QUprKzhOZmhsNmY4QWxkNU8xUHlsNWVt&#10;MHZVSm9aNUh1bm5qZUFzVjRQSEd0RHpWRFhraHpZYVRBY2NhUGUyUWomI3hBO1FkK2FIazNVdk4y&#10;aFcybDJNOFZ1WTdwTGlXU1l0VGdrYnJRQlZhcHE5Zm94MWVBNUlnRHZXVWJTMzhxdnk0MWZ5WlBx&#10;ZjF1N2d1WUwmI3hBOzVZZUhwQnd3YUV2MURBYmZ2UEhJYVRUU3hFMmVhSVJwNkZtYXpkaXJzVmVh&#10;L21iK1Q4Zm1pN2oxUFNwWXJMVXo4TjJaUXdqbFFENFcmI3hBO1BBTWVhOU9tNCtXWUdxMFhpRzQ3&#10;RmhLRnIveW8vTFRXUEoxM3FNMS9jMjl3bDVIR2tZZ0xrZ296RTE1cXY4MkhSNldXSW15TjFoR24m&#10;I3hBO28rWnpOU3U3UzF2TGFTMXU0VXVMYVVjWllaRkRJdzhDcDJPQ1VRUlJWNVo1bS81eDkwSzlr&#10;YTQwTzdmVEpHMytyT0ROQlgvSkpJZGYmI3hBO3ZQeXpYWmV6b25lSnByT01NSHVQeUwvTVN3dUE5&#10;a1lMaGxQd1RXMXg2WkgvQUNNRVJHWWgwR1VIWmg0WlJLK1RQejlhTVc3VDM2d24mI3hBO1lnNm5I&#10;U2xLVU5KeWFlMlM4RFU4dC84QVRmdFR3eVdXL3dDUS93Q1lHb1MrcnFOeGJRTWFjM3VKM2xrLzRS&#10;WHIvd0FGZ0haK1dYT2wmI3hBOzhNc3IwUDhBNXgzMDYybGluMVBWNXA1STJEaExWRmhBWlRVZkcv&#10;cUUvY015Y2Zab0hNc2hqZWtheDV2OHNhTk90dnFtcDI5cE80QlcmI3hBO0tSd0hvZGdTbzNBOXpt&#10;eE1nR3hIeGFqcDhxVzBrVnpFNlhuKzhqSzZrUy9DWC9kMFB4ZkNDZHUyRzFSR0ZYWXE3RlhZcWhV&#10;MWJUSGsmI3hBO3RvNDd1SjN2UFVGcUZkVzlUMHY3emhRNzhPK0N3cUt3cTdGVkc5dmJTeHRudXJ5&#10;WllMZU9uT1dROFZISWhSVW54SnBpU3F0aXJzVmQmI3hBO2lxUVArWUhraEpXaGZYTEpKRllveXRN&#10;Z293TkNEVTdaSGpDcDhqbzZLNk1HUmdDckExQkIzQkJHU1Z2RlZPSzR0NW1rV0tWSkdoZjAmI3hB&#10;OzVnakJpajBEY1dwME5HQm9mSEZWVEZYWXE3RlZDYS9zb2J1M3M1WjBTNnV3NXRvV0lEU0NJQXZ4&#10;SGZpQ0s0TFZ1NHZiUzNsZ2lubVMmI3hBO09TNmN4MjZNYUYzQ2x1SytKNHFUaHRWYkZYWXE3RlVv&#10;MVB6aDVXMHU2TnBxT3FXMXBjZ0JqRExJcXNBM1EwUGprVElCVVpwbXJhWHEmI3hBO2x0OWEwMjdp&#10;dkxlcFgxWUhWMUREcUNWSm9mYkNEYW92Q3JzVlViMjl0TEcxa3U3eVpZTGFFY3BacER4VlI0a25F&#10;bFZ5WE51ODBrQ1MmI3hBO28wMFBFelJLd0xKekZWNUtOeHlwdFhGVlRGWG5SaXZIODNlWUxyeXZx&#10;Tms5NnpSeDZ6cFdxd3lDaGppNHEwY3FubjZiSVBBcmxYVTAmI3hBO2xLTktGcHFkejVMYTFTYlJv&#10;b3I3VWJZMjF2UDZrSWtpaWxaMmdrY05WSkhxdTIxS3FQSEFONlZTZlh2TnR0NU5rOHdMcTl4TFBQ&#10;ZnkmI3hBO2Fha0pFUHB3eE5kRlJLT1lXc2dvVkRPMUtFZUZjRm1yVmRxT3UrY3RKdHRldFdudTRv&#10;VTB2NjVhdGZYTmpOZVF5cktxYzErck1XTVQmI3hBO2c5U3V4d2trS21XdjZsNW04cGFqeGkxTzQx&#10;VjdqU2J5NmtqdWhHeUxjV3dWdlVqVkZqNHI4UitId3dra0s2Mk9zd2ExNVVzbTh6M04mI3hBOzlI&#10;cjBOMUplUjhvcWcvVTJkWllXUkFWVldJNGhxN2dIeHhITWJxa1hsRFNydVhUdklNVnZxTnhiTmRm&#10;cE5ubFhnendvRUtza0FkR1YmI3hBO2E4ZTROQ1NjakVjbFJtb2VhZk5OcXNtZ3czdHpPVjExOU9G&#10;K3JXNjNiVy9vcktrUWtsQ1FpUmlTQTV3bVI1SzFkNi81enRJYjdUSHYmI3hBO0o3VjR0UjA1TFNl&#10;NGxzN2k5aVM3WWg0NWhiczZzdTNKZVFGUmlTVlJQbU8rMXJSNVBNZWtEVTdpK3Q0Ykt5dkxlUzc5&#10;T1NWSkpMcFkmI3hBOzNBWlVRY1NCMHBqTGF3cXRxazNtT1N3ODVhekhybDNiL29TN21UVHJXSXgr&#10;a1BSaWpsSWtESXhaVHlBQXJ0djQ0VGU1dFZzdXRhL3EmI3hBO284eDZsSnJrbWpmb1cxaWF6czR2&#10;VEVaTWxzSi9VbUVpdXpDUXRSYVU5dDhGazJyUFBLTjFjWGZsVFJicTVrTXR4Y1dGdExOSzNWbmUm&#10;I3hBO0ZXWmo3a25MWThrUE52Sk5yNXB2UExtbzJtbTZacHMxdFBlM2tmMXkra2ZrcFp5R3JFc2JW&#10;QTdmRmxNUWFTaXBZTlcwMlczOHIyT28mI3hBOzZsZFBvMm5SQ2VQVGhiMmtjYnZ5UHF6M04weHF0&#10;UHNvQnNCODhPNDJWM2x2VmZOSG1pVHkvREpyTTlqOVowaWU2dnBMWll3MGp3M2EmI3hBO3dxUUdW&#10;bFZqVVZJSFNvNzRna3FoSmpxbW1XMnZTNmJxdHpCZFMrWm9yUGt6STRDeXJEVnloWGRqeW9hN0VD&#10;bURsODFSbm1qWFBNdmwmI3hBO0o5ZHRMWFVwOVFqU3d0THUybnZQVGtsZ2FlNk50SXdJV05TS0Nv&#10;QkZBZmF1U2tTRlVwTlk4MzZXMnBRdmNYYTI4dWkzbDNGK2tibXcmI3hBO2x1RW5oaUxSendmVm5M&#10;Y0NSNFV3V1FxS3ZsODMyMWxvaXc2eGRhbmNhbEcxMWZXVVU5dGJYYkJZVU5MVDFFcDZhRWtzdjJq&#10;dHZpYjImI3hBO1ZBMjl6ZWE1cmZrNklhcmVKZFJTYXpiWEYxTERGRmVSbUpJdVVMRDk1SHpWZmhM&#10;Z2I5YUE0ODZWSDZWck9zUHFPbjJOMWVQZEN4OHkmI3hBO1hlbXJQS0VNc2tFVm8waWN5cXFDd0xk&#10;UU1JUDNxZ05JMXZ6SkI1YThyK1k1Zk1FdDdkWDk3Rlp6NmMvcG1HU0tXVm8yVUJVRCtxZ0YmI3hB&#10;O1N4T0FFMERhb2pUdGY4d3c2eFpYbXA2aGR0Wlhlb20zaXY3UnJhNzB1ZEpKR2pqaDlOZUVzQjZE&#10;a1N4cVBmRUUycjFSSkVjRW93WUEmI3hBO2tFZzEzSFVaY2g1MU8zbWxmekk4d041ZlN5a21Galpt&#10;VkwweWdOUVB4Q0dQdVQ0NVZ2eEdrc1p0TmIxU3gwSFVkVHRaQmJhN3JXdFcmI3hBOzlocTluQkhI&#10;Ym13b3JLUkdKV01mSitOUFVjMDNxZHdjamV5cHErcytkTEJkYzA3NjY5cXd0b0pyQnRXdTdCcnFP&#10;V1NkWTNRUENYVUMmI3hBO1ZDZURPdEEyR3lMVkQzbm1YWDlPc2RSdFpidlVyTy9oZXdtTnJxQWhr&#10;ZUtLUzVXR1dTTzdoUEY0M3J4b1ZGTzJBa2hVeC9NL1ZaMm0mI3hBOzEvUzFuSnRvOUFGeEpiZy9D&#10;Sld1d29ZLzVYRDhNbE0vY29RMTNIcVZoci9uKzgwL1ZHdHI1WHNGdDJ1WlkwaEp1WTBOQ1hVcUdW&#10;YXgmI3hBO3hFN0R2WEFlWlZQdkkrcjM2YXZxT21hdFBmd1R4UVJYQXNkVDlDVXhxV01iU1IzY0pD&#10;eUk3YlVLN0ViWktKMzNWUDhBV1BKZmxUV2ImI3hBO2tYV3A2WGIzVnpRS1puV2prRG9Dd29UVHRY&#10;SkdJS0ZXNjhxK1hMcXh0YkNmVG9HczdKZzlwQUZDckV5OUNuR2xNVEVLclIrWDlGVFQmI3hBO0pk&#10;TFd5aU9uVEYybHRXWGxHeGtibXhJYXZWdDhQQ09TcFJvWGx6eUxkYVJPMmsyRURhZHFIS0M0SVJs&#10;OVFRU0dOa1BPajhWZENLZFAmI3hBO0RJaUlyWlVYS3VoNjFmWHFXc2dHczZXa2xtMTE2YkY3WnJt&#10;TU44UE1CSDJvZTR3N0ZXUCtYUHk2dWJIWGJMVmJ3NmRDZFBFcGpUVEwmI3hBO1Q2dVo1Wm96RVpK&#10;bUxIb3BORVFCYW5JeGh1bGt0aDVUOHQ2ZmNMY1dPbncyOHlTU1RJMFlwUjVsQ1NFRG9PU2ltU0VR&#10;aGZjZVdQTDkmI3hBO3hCZVc5eFlReXczOHZyM2ticnlFa29BQWMxL2EyRzR3OElWU3R2SjNsZTJ0&#10;UHFrR213eDIvckpjbEZIV2FNMVJ5YTFKWHRVNE9FS3EmI3hBOzZqb09nWERYVjFmV3NUbWFGWTd1&#10;V1NvQmhoYjFGREd2UlczeE1RcUdnSGxTOVdYVG9VU2FQWFlHMUthTUsvQzRpa0NSdEtYcHgrSUYm&#10;I3hBO0JTdGZiSFpVaDh5L2w5ZmFwZnlQYnRwdjFTU0ZZTGQ3dXo5YTRzMVZQVFBvU0t5Y2grMHZx&#10;VjR0MHlKaGFXWWFUcDBXbWFWWmFiQ3gmI3hBO2VLeWdpdDQyYjdSV0pBZ0pwM291VEFwRHROMHJU&#10;dE1nYTNzSUZ0NFhkcFdSSzBMdWFzMi9pY1FLVktmTWVrZVRaYm0xdk5jc29aYmkmI3hBOzRsaXNv&#10;SldpWnk3eU1mVGpmZ0RWYS96L0FBakJJRHFxUDA3eTdvbW12RkpZMmFXN1FSUEJDVXI4RVVzZ2xk&#10;RnFkZ1hITENJZ0tnTlkmI3hBOzBEeWJhZlhOZjFLeWhRb0Z1Ynk3NE1XL2NFT3JsVXFTVktnN0N1&#10;QXhITlhYVjk1T24wZWJ6UmNHR2ZUYml6RWM5NFVhUVBhOGllREkmI3hBO0FXb0djMVhqVUhyaWE1&#10;cXFhZDVOOG8ydHZQOEFVZE1naWl2NFRET1ZXaGVDUWJ4MU80VWc5QmlJaFc5UjB2eW5xczBXaTNz&#10;RUZ6UFkmI3hBO3hyUERhdHU4VVovZHF3STNVR2xPdStKQU95dStvZVZOTXZkS3QxdG9yVzRoRnor&#10;aTFTTmxWQVZEWEJxbzRMeVhjbHV1TkFLaDdGdkomI3hBO1U5NVpOWnJISmNYOHMycVdjcUpJVmVV&#10;TDZVczRlbkFFcnR1ZCsyQVVxbDVTL0w3UWRCc3JIbFoyMCtxMmtZUnRRRVFWMmF0ZVlyV2omI3hB&#10;O2RxOWNZd0FWTUlQSjNsYURVdjBsRHBkdWw3ek1vbUNEYVE5WFVmWkRIeEFyaDRRcTdSOUlzUEwy&#10;bjNZRTlJSG51TDY0bWxLcXFtWnomI3hBO0kzU2dDcU1RS1ZKTGJ6eitYbzFSNzZLNDlPZSs5TzNi&#10;VW5ndUVnbDRFaEU5ZGtFVzFldGFZT0tOcFRJYWQ1TzFMV05adERhdzNHbysmI3hBO25BdXN4dkcx&#10;R1NRRm9PZkljSE5FMklxUmhvRW9VYnpRL0lubHpRZFFrdWJDM3RkSWtWZjBnZlNhVU9vSVZPUUFk&#10;MjRzUng4T3VOQUImI3hBO1ViYmVUdksxdFpYTmxEcGR1dHJlQUxkeGxBM3FCZnNoeTFTZVA3Tysz&#10;YkhoQ29ZZVN2SlduMmQ0dzB5Q0cybGdaTHdoV1BPRUVPd2EmI3hBO2hMTjltdVBDQXFoYlErUWZN&#10;ZW9UWE1WdkJlM3QzWlJQUEk4THFaTFNjbjB5M05WQnI2ZitzS2ZMQnNWVmJ2eUI1YWwwTyswZTB0&#10;VXMmI3hBO0lOUVZFdVpZVkhxTXFNR0E1TnlPM2F2VHRoNEJWS3dMenJxczB1cCtZNTRiaTZVNldx&#10;eHhTeTZrZFBqdHBCRUhIMWUzaTVQT3puZjQmI3hBO3g4WFRLNUhjcFJPa0plK1o5UXVtMUhVcjVJ&#10;NDlEMDY4U0czdVpZRUZ4UEFXYVRqR1ZGYTcrSGppTjFVZkx1dFByTW1sdytaZGFuc0wmI3hBO2FQ&#10;Um83cTJsVzVOb0pwL1ZkSkpubERKemFOVVg0V3FPcEl4QnZtckxmeWljditYMm11WkRLV2U3YjFT&#10;S0ZxM2t4NVU5OG5qNUlMRk4mI3hBO1NlOC9TL21LQzB1NXJGN3Z6RHBWczl4Yk8wY2dTWkVScUZT&#10;T3g2WkE4ejcwclBNdjZTME80OHhhTnBlcDNzVnUxdHBseGJ5UGNTeVMmI3hBO3d5elh5UXlHT1Jt&#10;TGdNdjJoWGZFN1dGWCthWk5YOHE2anJGcG9kOWVTSytoL1hTTG1hUzVaSlZ2STRaSms5UXNWWVJP&#10;eDI3NHkyNUsmI3hBO3FUMnFMck9tNkg1Wjh5M2w0TllzcnY2OUw5ZGU0TVR4d2g3ZTY1QmkwUmFX&#10;Z05LY2h0ajFvRlZIL0dPcjZ0cDkxcXMxemVXRnY1ZDAmI3hBO3d3YWt0dHM3NnBNM295ZkExRWIw&#10;Z25JVit6eXJqeEUvQlVIQlBkcHJQNkxNODl0YjMyazNrbHpiL3BWNytSMlJPY2Nqa1VXSnp2OEEm&#10;I3hBO1liY2UzVVdyZHZxMnA2ZDVkdFAwRGZ6VE5INVZhNU1mcnZPc2R3SmJaWkNxTVdWV2lSbUNy&#10;VDRlblRHOXR1NVVmSmV3NlRxR2t4ZVgmI3hBOzlmdWRVL1NWbmVTYW5HOTAxenNsc1pFdWR5M29z&#10;SkIycFhwaHV1UlZ1eWh2dEt0UEpPc2pWYjZhOTFneHJxTFR6eXp4dkhQYW1Tbm8mI3hBO3NXQktV&#10;SEdncjlPUEtpcWg1TjFXN2cxM1JtdXI2YlVEcUx5UnJxTnBxRDNFVjFWR1pmckZqUFI0T0FYcWlq&#10;alNtTVR1ck52UDk1ZVcmI3hBO3NlZ0cybmtnTTJ1V0VNeGpkazV4UElRNk54SXFyZHdkams1bmw3&#10;ME1Eai9TS2VVWS9NNTFXL2ZWSXRYOUNQbmRTdEVJZnJ2cEdNeEUmI3hBOzhTcFU5LzFaWDB0TDBQ&#10;OEFNWC9sQk5lLzVncHYrSW5MWjhrUE5QTk50ZGVVL0o5MWJ3STBubHZ6RFpveUtOL3FkK3lLekQy&#10;am1vVDcmI3hBO040ZDZqc1BJcFpML0FJbVN5L3hwQmQ2a2JaN2EwdG4wNUpKaWhUMU5PV24xY0Ux&#10;Qk1vL1kvYTk4bHhjMVkzYk04VTk1cVV1b1hTYXAmI3hBO0w1Tml2YmVScnFVUEpNYldRTXdCYXI4&#10;U3BmMmI0dXUrUi9VcklHMDI3dHBQTGxwK2xOUXVmMHphWHN0K1h1cGlYaytwS1J4QVljYU0mI3hB&#10;O2FxQjB5VmNsWXhvK3JhbnAzbDNRL3dCQ1hzMGtuNkcxTzRrdC9XZVZGdUlsVWo5MlN5Z3hqNGxT&#10;bXgrZVFCb2JLbkZ2ZXg2ZFA1YWwmI3hBOzBYWHJuVTd6VmtmOUsyMGwwMXdySTBCZDV6R1Mzb3RH&#10;L1NsUER4eVYxVkZXOUNnMUNIUXZKdm1IOUszODJvNmpmVzl2ZkdlNWxramwmI3hBO2dtNXFZekd6&#10;Rk51STNwWHYxM3hISUZXWC9tbGEzZDE1RzFLTzJSNVNvaWttaGorMjhNY3lQS28vNTVxY25rNUlD&#10;U2VjL04rbXQ1V00mI3hBOytrWE9pMzJobTNvOWhkTzNxU0ZhY0lvb295dENOdmhOQ0RrWlMyMnBM&#10;SDlWMU8raDFYWEpJWjIweUM5bDh1d2FsZHdreHRiV3MwTW4mI3hBO3FNakdwU2hvdGUyUkovUXFq&#10;NXhuaXRMVHpMb3VsYXBOcWVpcnBNRnpNSlp6ZGkzdXZya2FCRmxZc1Y1eGt0d3I3NHk2Z0ttZW9h&#10;MWImI3hBOzZKcVRMbyt2WG1xV2Mya1hWenFrcXovWEdoZEF2bzNNWVlsSTNabXBUWmFVMndrMXlL&#10;cFphNmxmMm10YWRackxMSEhxZW4zNXZJWmQmI3hBO1RiVVpKZ3RvOHFUVFIwTWNMY2h0eGJmZkJh&#10;cnRBdGRXbjBtZDlJbmxnMU8xMERTcnExTVRNcGRvSG1mMG1Da2Nsa0FLOFR0dmlQSlcmI3hBO2Jl&#10;UnRhdXZNK3FYL0FKalNXVk5IRVVObHA5b1dZUmx3b2x1SkdqcnhMaDM0QnFkQWNzaWIzVk9kUi93&#10;VitsVi9TUDZOL1N2SDRQckgmI3hBO29mV09OQjA1L0hTbE1KcENLc1A4TzFmOUgvVTYraW5xZWg2&#10;WDl4UStuWGgreFN2SHRoRktnNy8vQUFOOVFzdnIvd0NqUDBmWC9jZjYmI3hBOy93Qlg5R3RmOTA4&#10;L2hyL3E0TmxUVFR2MGI5VFQ5RytqOVNxM3AvVnVQcFY1SG54NGZEOXV0ZmZDRlE3L0FPSGZXazUv&#10;VlBYK3NSZXQmI3hBO1gwdWYxbmIwZVhmMU9uQ3UvaGpzcnJ6L0FBNzY4MzEzNnA2L0NMMS9XOUxu&#10;dzlRZWx6NWIwOVNuR3Y3WFRmRTBxdkoraXZyNTlUMFAmI3hBOzBoNkJyeTRldDlYNWZGMStMMCtY&#10;WHRYSFpVRm9mK0VmVnVQMEYrai9BRnFqNjE5UjlIbFh0Nm5wYi9mZ0ZkRlJNWDZEOUM5OUw2cjYm&#10;I3hBO0hxU2ZwSGo2ZkQxS2Z2UFhwdHlwOXJsdjQ0ZGxRR2svNEc5U0g5RS9vejFPVW5vZlZQcTll&#10;Zkg5N3c5UHZ4KzFUdDF3Q2xWOUsvd3AmI3hBOzZnL1JQMUQxT0QwK3Flank0Y2w5VCs3L0FHZVhI&#10;bDcweEZkRlU5Sy93VjZsMytpZjBiNnZFL1gvQUtyNkhMalRmMXZUN2Y2MklwVVkmI3hBO2YwSDZW&#10;aFg2cjZOVS9SZjkzeHJ3K0Q2djIreDA0ZHNPeW9UVFA4Ry9wU2Y5Ri9vNzlLMVAxbjZ0NkgxaXZm&#10;MU9IeC9mZ0ZLbUY5K2omI3hBO2FRZlh2UnA2eWZWdlg0LzM5ZjNmRGwrM1g3Tk44SlZEZjg2MStq&#10;ditQUDhBUjNxLzhWZWg2M1AvQUlEbjZuMDE5OEcxS2pMMzZsOVUmI3hBO20rdmVuOVQ0bjEvWDQr&#10;bHc3OCtYdzArZVNLcUY5K2hmMFlmci93QlcvUmZGYSt2NmYxZmpVY1B0L0JTdEtZRFZLZ2RTL3dB&#10;RS9YN2YmI3hBOzlKL28zOUljQjlWK3MraDYzRHQ2ZlA0dVB5d0dsWHovQU9FSzIvci9BS1ByOVdi&#10;NnB6OUQvZVQwenk5T3YrNnZUNVZwOFBHdmJIWlUmI3hBO2NmMFY2MW5YMFBXNHQ5USt4eTQ4Unk5&#10;SHZUaDE0OXNPeW9MVFA4SSt1bjZML1IvMWpsSjZmMWIwZWZLaStyVGh2V25IbDlGY0FwVm0mI3hB&#10;O21mNEwrdTNQNkwvUnYxM2lmcmYxWDBQVjRiVjlUMC9pcDg4UlhSVVhIK2dQcWRuNmYxVDZsNmlm&#10;by9qNmZwZXB2dzlHbnc4dXRPT0gmI3hBO1pVZmhWajhmL0t2L0FOTGowLzBUK21PUnB4K3JmV2VW&#10;ZCtuN3l0Y2o2VlRHWDlCZXBmZXI5VjlUZ242VDVlblhoUStuNjlmMmVOZVAmI3hBO0xEc3FEc1A4&#10;RS9veTQvUi82Ti9Sbk1mV3ZxL29laHo1YmVwdytDdkx4NzRObFZiRC9DZksvd0QwZjlRNWIvcFA2&#10;djZOYTBOZlg0ZlQmI3hBOzl2RVVxRXNmK1ZmVi93QkEvUk5lYi8zSDFiKzg0bm45ajlyank1ZTFj&#10;ZlNxbHJkZjBMUC9BSVErci9wZjBvZlErcWZWdVgxZm44Tk8mI3hBO2Z3Y09QTGgyOE1CNWJLcS9s&#10;NytoL3dEQnVsZm9qbDlTOUhiMVA3ejFPUjliMUtmdCtyeTVlK0dISlgvLzJRPT08L3htcEdJbWc6&#10;aW1hZ2U+CiAgICAgICAgICAgICAgIDwvcmRmOmxpPgogICAgICAgICAgICA8L3JkZjpBbHQ+CiAg&#10;ICAgICAgIDwveG1wOlRodW1ibmFpbHM+CiAgICAgIDwvcmRmOkRlc2NyaXB0aW9uPgogICAgICA8&#10;cmRmOkRlc2NyaXB0aW9uIHJkZjphYm91dD0i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PgogICAgICAgICA8eG1wTU06RG9jdW1lbnRJRD54bXAuZGlkOjNBNDEyNUQwODRBQkUz&#10;MTFCODREOEFFOUFFREM4RUE0PC94bXBNTTpEb2N1bWVudElEPgogICAgICAgICA8eG1wTU06SW5z&#10;dGFuY2VJRD54bXAuaWlkOjNBNDEyNUQwODRBQkUzMTFCODREOEFFOUFFREM4RUE0PC94bXBNTTpJ&#10;bnN0YW5jZUlEPgogICAgICAgICA8eG1wTU06T3JpZ2luYWxEb2N1bWVudElEPnV1aWQ6RjQxOURG&#10;REIyRTBGRTExMUJEMkVGQzdGNDUxNzVFMDA8L3htcE1NOk9yaWdpbmFsRG9jdW1lbnRJRD4KICAg&#10;ICAgICAgPHhtcE1NOlJlbmRpdGlvbkNsYXNzPnByb29mOnBkZjwveG1wTU06UmVuZGl0aW9uQ2xh&#10;c3M+CiAgICAgICAgIDx4bXBNTTpEZXJpdmVkRnJvbSByZGY6cGFyc2VUeXBlPSJSZXNvdXJjZSI+&#10;CiAgICAgICAgICAgIDxzdFJlZjppbnN0YW5jZUlEPnhtcC5paWQ6NzVERjlBOTQwREFBRTMxMThB&#10;Q0M5NjMxNkM5RjEyQ0I8L3N0UmVmOmluc3RhbmNlSUQ+CiAgICAgICAgICAgIDxzdFJlZjpkb2N1&#10;bWVudElEPnhtcC5kaWQ6NzVERjlBOTQwREFBRTMxMThBQ0M5NjMxNkM5RjEyQ0I8L3N0UmVmOmRv&#10;Y3VtZW50SUQ+CiAgICAgICAgICAgIDxzdFJlZjpvcmlnaW5hbERvY3VtZW50SUQ+dXVpZDpGNDE5&#10;REZEQjJFMEZFMTExQkQyRUZDN0Y0NTE3NUUwMD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jM5MTkzQjI3MTYyMUUxMTFBODAwQjIzNjFEMTVEM0I1PC9zdEV2dDppbnN0YW5jZUlEPgog&#10;ICAgICAgICAgICAgICAgICA8c3RFdnQ6d2hlbj4yMDExLTEyLTA4VDExOjUzOjEyLTA1OjAwPC9z&#10;dEV2dDp3aGVuPgogICAgICAgICAgICAgICAgICA8c3RFdnQ6c29mdHdhcmVBZ2VudD5BZG9iZSBJ&#10;bGx1c3RyYXRvciBDUzUuM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Q0Y2OTA2N0ZFRDI0RTExMTg5ODRGRkE0&#10;ODYyRkJERTk8L3N0RXZ0Omluc3RhbmNlSUQ+CiAgICAgICAgICAgICAgICAgIDxzdEV2dDp3aGVu&#10;PjIwMTEtMTItMTJUMTM6MTc6MDUtMDU6MDA8L3N0RXZ0OndoZW4+CiAgICAgICAgICAgICAgICAg&#10;IDxzdEV2dDpzb2Z0d2FyZUFnZW50PkFkb2JlIElsbHVzdHJhdG9yIENTNS4x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wQjVGMDhENkZDMjRFMTExQURCRUM3MkNBNTZCMDUzMTwvc3RFdnQ6aW5zdGFuY2VJRD4K&#10;ICAgICAgICAgICAgICAgICAgPHN0RXZ0OndoZW4+MjAxMS0xMi0xM1QxNDo0OTowNS0wNTowMDwv&#10;c3RFdnQ6d2hlbj4KICAgICAgICAgICAgICAgICAgPHN0RXZ0OnNvZnR3YXJlQWdlbnQ+QWRvYmUg&#10;SWxsdXN0cmF0b3IgQ1M1LjE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pEQThCODU1REJDQkNFMjExOUM5OEJFQjBFNjc4NjdFMjwv&#10;c3RFdnQ6aW5zdGFuY2VJRD4KICAgICAgICAgICAgICAgICAgPHN0RXZ0OndoZW4+MjAxMy0wNS0x&#10;NFQxMzozMzoxOC0wNDowMDwvc3RFdnQ6d2hlbj4KICAgICAgICAgICAgICAgICAgPHN0RXZ0OnNv&#10;ZnR3YXJlQWdlbnQ+QWRvYmUgSWxsdXN0cmF0b3IgQ1M2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o3NURGOUE5NDBEQUFFMzExOEFDQzk2MzE2QzlGMTJD&#10;Qjwvc3RFdnQ6aW5zdGFuY2VJRD4KICAgICAgICAgICAgICAgICAgPHN0RXZ0OndoZW4+MjAxNC0w&#10;My0xMlQxMzo0MTo0NS0wNDowMDwvc3RFdnQ6d2hlbj4KICAgICAgICAgICAgICAgICAgPHN0RXZ0&#10;OnNvZnR3YXJlQWdlbnQ+QWRvYmUgSWxsdXN0cmF0b3IgQ1M2IChXaW5kb3dz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c2F2ZWQ8L3N0RXZ0OmFjdGlvbj4KICAgICAgICAgICAgICAg&#10;ICAgPHN0RXZ0Omluc3RhbmNlSUQ+eG1wLmlpZDozQTQxMjVEMDg0QUJFMzExQjg0RDhBRTlBRURD&#10;OEVBNDwvc3RFdnQ6aW5zdGFuY2VJRD4KICAgICAgICAgICAgICAgICAgPHN0RXZ0OndoZW4+MjAx&#10;NC0wMy0xNFQxMDoyODoxNi0wNDowMDwvc3RFdnQ6d2hlbj4KICAgICAgICAgICAgICAgICAgPHN0&#10;RXZ0OnNvZnR3YXJlQWdlbnQ+QWRvYmUgSWxsdXN0cmF0b3IgQ1M2IChXaW5kb3dz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CAgICAgICAgICAwICAgMEAwICAwQFBAQE&#10;BAQFBgUFBQUFBQYGBwcIBwcGCQkKCgkJDAwMDAwMDAwMDAwMDAwM/8AAFAgA4gJFBAERAAIRAAMR&#10;AAQRAP/EAIcAAQAABgMBAAAAAAAAAAAAAAAEBQYHCAkCAwoBEAABAwMDAgIGAwURCQoMAwkBAgME&#10;AAUGERIHIQgxE0FRYSIUCXGBMpFCIzMVobHBUmJyszR0tHW1FjZ2NziCkrJDcyQ1F3fRotJTg4Ql&#10;hZW24WOTw1SUVVaGGFg58MLTJlfxo2QZ1EWW/9oADgQBAAIAAwAEAAA/AN/lb/K3+Vv8pSlKUpSl&#10;KUpSlKUpSlKUpSlKUpSlKUpSlKUpSlKUpSlKUpSlKUpSlKUpSlKUpSlKUpSlKUpSlKUpSlKUpSlK&#10;UpSlKUpSlKUpSlKUpSlKUpSlKUpSlKUpSuKlJQlS1qCEIBUtajoAB1JJNK63nmo7Tr77qGGGEKce&#10;ecUEoQhI1UpSjoAABqSa4rWhtC3HFpbbbSVLWo6BIHUkk+AFa5c37gLw/wArw8mx+QpzHcWcXDtt&#10;v3FLUyMsgSlr0/4/aCk6e6Ag6aileXDn/wCZTm9w7y7FyzxpcnZHGHEMp+xYrjXmqbiXy1PLSi7P&#10;vgagm4eWFNqI/BpQwrbvQddR/I/dPf5POVvzLFZS3cTwp5y32e1bylmfDWoJmOOaf+k7QUkj3Qls&#10;6bk1sGsV7t2SWa2360vfEW66x0SYjvgdqxrooddFJPQj0HpSvTBx3n2Mcp4NivIuGTxcsXzK2sXS&#10;zS+gUWn067HEgna42dULTr7qgUnqK2q4zkdpy/H7Pk9ikfFWm+RW5cF7oDscGu1QBOiknVKh6CCK&#10;m1KrOp7SlKUpSlKUpSlKUpSlKUpSlKUpSlKUpSlKUpSlKUpSlKUpSlKUpSlKUpSlKUpSlKUpSlKU&#10;pSlKUpSlKUpSlKUpSlKUpSlKUpSlKUpSlKUpSlKUpSlKUpSlKUpSlKVBu3CAz+OnR2tOh3uoT+ea&#10;Vb688tcVY4paMh5MxSxLbUEOIuN6gxSlShqkEOvJ0JHUVK5F8ssQkSrxCjEHQh2Q2jqf1yhXWm7W&#10;pZCUXOIpR8Eh5BP59KlEXnrgyc+3Fhcz4JMlO6+VGYyO2OOK2gqOiUyCToATXQjJsccUEN5BbXFn&#10;wQmWySfT4BVRqHEOJ3NrS4k+CkkEfdFKuVbrnbbvFRNtNwjXSE5+LlxHUPtK1APRbZUD0IPjU3ae&#10;ZfQHGHUPNnwcQoKSfrFc6VHV2UpSlKUpSlKUpSlKUpSlKUpSlKUpSlKUpSlKUpSlKUpSlKUpSlKU&#10;pSlKUpSlKUpSlKUpSlKUpSlKUpSlKUpSlKUpSlKUpSlY69y+cu4ngRtMF4s3XL3FQWnEnRSIqAFS&#10;lA+1Kkt/3dK1gfNd7hJfDPbkrDcdnLg5hzZJex6HIaUUOs2hlCXLu8gg/fNuNxz7HiRoQKxM7xOS&#10;nsG4wNjtkgx73nrq7ay6g7Vtwm0hU1aT7UqS0fY5rWtGleUKtO1Zw9pecuOIvPH813clhKrpY9x8&#10;ElSUSWh7NykrA9qjSvQT8l3uEkSmM57ar/MLjduacy/j7zFH3GlONs3SIjXpp5jjb6Ej0qeV69Nk&#10;nYpyU663kHFlxf3JioVesb3H7KCpKJbKdfRuUhwAetZrNelb862MUpSlKUpSlKUpSlKUpSlKUpSl&#10;KUpSlKUpSlKUpSlKUpSlKUpSlKUpSlKUpSlKUpSlKUpSlKUpSlKUpSlKUpSldbjzTI1ddQ0PWtQS&#10;On00qU3a/wBisDIk329QLLHIUoPz5LUZBCNNx3OqSOm4a/TXQ/KjRU75MhqOjqdzqwgdPHqoioNV&#10;2tSDtXc4iVDxSXkA/n0q30vnng2A+qLO5mwWFJQAVx38itjawCNRqlUgHqKla8lxxtRQ5kFtbWPF&#10;KpbIP3CqvqLra1nRFyirI66JeQfzjSucLnXhG5uqYt3MeD3B9CC4tmNkNtdWEAgFRSiQTpqQNa+t&#10;5Jjryilq/W51QGpSiUyo6evoqoxDjbo3NrS4n9Mkgj8ylXEtt2tV5jiXaLnEusU6aSYbyH2/eAUP&#10;ebKh1BBqasvsSE72HkPo/TtqCh6/Ea1zpUwrtpSlKUpSlKUpSlK63XWmG1vPOJaaaSVOOLICUgeJ&#10;JNKlV8vtlxiz3PIcju0SxWGyxnJl3vM95EeLGjtJKnHXnXClKEpA1JJrpkyY8OO9Klvtxo0dBcfk&#10;OqCUISnqVKUegAq1N+5I2qXGsLYVtOhuDo6H/JoP56vuUrQ/3T/ON+Dm3HDe1mzsTExlqYk8sX6O&#10;VtOFJIKrXbl7dU+Gjskdeo8jwXWNWac9+W47AwxhLgQSld7kp1SdPSy0dOntX/e+mrZzbzdbiVGd&#10;cH5AV4tqWdn1IGiR9QpWl7kruJ515hkSXuTOWcny9qUpSl2uZcXhb0bvENQG1IjNA+pDYFY/XfK8&#10;kvylqu97mT0rJJZcdV5Q1/StghA+oVLaVZmqfpSlK7mZD8ZfmR33GHP07aik/dBFKqDHMsynDp6b&#10;riOS3XFrojTZcrRMfgyBp4aOx1oV6fXUVEnTYDoegzH4Tw8HmHFNq+6kg1V9sz2/28pS8+LiwPFu&#10;QNVfU4NFa/TrStgnCvzUe67ieRFi5DlDPMOMtHR6zZcjzpe06bi1dGtkvf06F1bqR+kq6GPc0ZtZ&#10;FIRKmJv0NP2o84bl6ex5Oi9f1xI9lXax7LbbkA8pndGnJTuchudToPEoV4KH5vspW/btK7+OGu7N&#10;s2SwmThnJsOIqZdeOrqoLd8psgOPQZaUpblNpKhroEODxU2lPWsnMH5NsGbj4eNvt94bbLj9qfOq&#10;to8VNrAAWBr7D6xVU0rOKrjUpSlWOze63aBkchuJc5UZlTbS0stOrSgEoAPug6ddKV5j/mZ8689c&#10;U94GV2vAOas1w6wSLNY7hDx2y364Q7e0tyAhl1RhtPJYKlqaKidnXX11h9y/kmTWTPJrNryG4QIq&#10;o8Z1uLHkuttAloJJ8tKgnUka+FUr/KbIf/bUz/yqv92lYJf/ADrd3H/1G8gf9uS/+HVtv9Yec/8A&#10;vZdP/WV/7tP5TZD/AO2pn/lVf7tKf/Ot3cf/AFG8gf8Abkv/AIdP9Yec/wDvZdP/AFlf+7XBWSZA&#10;saG9TR6fdfWn84ilQc3vI7sbg0ll/uQ5IbQlYWDGyS4xl6gEdVsPoUR18CdK63M+zd1ISrLbsADr&#10;7kt1B+6lQNdSr9fFjau8zlJPikyHSP8ACpUil90nc3PYVFndxfJ82Msgrjv5fenEEg6jVKpZHQ1D&#10;LzPMHUlDuV3hxB8UKnSCPuFdcUXu8tklF3moJ6EpkOD85VKhYPct3HWxxbtt7gOSLe64nY47Gyu7&#10;tKUnXXQlEoEjUVwby/LGSVM5PdmlEaEomvpJH1LrvRkeQI1IvU46/pn3Ffnk0qo4HeH3X21a1x+5&#10;LktwuabhKye5yx7vUaCRIcA9unj6aims9zZkkoy27nXx3zHl+H69RqaxM6yWKoEzhKQPFt9CVA/W&#10;AFfm0q/GCfNE70MHlMuPcoNZvb2iVLs2UWyHMacJJPvSGW2Jfp8EviqltvMnIFuWkqvKbi0nqY8x&#10;ltwH6VJCV/cVVwLLyNAmKQxdWvyc8roJCTuZJ9vpT9eo9tK2xdt3zheLORJsDFud7AOIchmLSyxl&#10;sZ1cvHXXFdAX1KHnwtyjoCsONpHvLdSKvdiXPFlurjULJYv5ClOEJTOQoriKJ/TE+8319eo9ahVx&#10;0qStKVoUFoWApKknUEHwINK3FQ5kO4w4lwt8tmfAnstyIM6O4l1l5l1IW2424glKkqSQQQdCOoq/&#10;TbjbraHWlpdadSFtuIIUlSVDUEEdCCK5UqJrnUpvylosd4W2tTTjcJ9bbiCUqCktqUCCPDqKVYTu&#10;okz4HbL3C3O1XObZbraOOMnuVru1ufXGlR5MK1SJDLjTzZC0KStsHVJB9Rqmc0W61h+UvMPOR32L&#10;TMdZfaUULQttla0lKh1BBHorHZORX9J1F7nE+2Q4R9wqNK8g8Pu87rILwfZ7k+TlrAKdsjK7tIRo&#10;f1D0lafr0rBRvOs1bVuTl14J9Spr6x9xSyK7P5TZD/7amf8AlVf7tKm3/wA63dx/9RvIH/bkv/h1&#10;3/6w85/97Lp/6yv/AHa+HJshIIN6mdenR5Q/RpXW73o92rzTrK+47kNKHUKQst3+a2sBQ0O1aHAp&#10;J9RBBHorirkHOFJKTll10UNDpJcB6+og6iur+UF+/wDbc/8A9Zd/4VKkf/zY90//ANS3Kv8A/wBl&#10;fP8A/MqH/lvmn/vdev8AtCT/APqV1G83ckk3WYSTqSX3Ov8AvqVI3u4ruCkOuvv868hPvvrU4885&#10;k92Uta1HVSlKMkkkk6kmoZWV5QpRUrJLqpSjqpRmPkknxJO+u4ZBfgQfy3P6f/1Lv/CpU/b7tO6h&#10;pxDqe5XlMqbUFJC8wvS06g69UqlkEewjSokZxmiSCMuvWoOo1nyCPuFdRbWXZKydUXh8/wCUIc/w&#10;waVcCxd//eXjjiXbf3CZTIUhW4C6OMXROuoPVM9mQCOngRp4+s1NI3J+fxCFNZTNUQdfwxS8PuOp&#10;UKn0Lki+xykS0MT0ffbkeWs/QUaAf3tKyl43+cd3RYrIit55bsW5TtiCkTjLgi03BxI8fLkW4tR2&#10;1H1mMofqarO0895lCUgXNqFemRp5m9vyHSPYprRIP9wauhj+WWzIE7GVGNNSNXIThG7p4lB8FD6P&#10;rFK3edqHflwp3YRU2zHZbmH8kxmC9dONLy4gTClCdXHoLydETGk9dVIAWkDVxtAI1yKwnkvHs2R5&#10;MRwwLuhO560SCPM0A6qbUOjiR7OvrAqp6VmzVw6UpSqA5Svl6xrAckv+PrbRdrQw3Kjl1sOoKG3m&#10;y6FIOmoLe4ezxpWNvd7yBnfFPbfynyTxo/Gj5lhNvjXe2rmRhLjqZjTo65iHWSRqlcUOpJBBTruB&#10;BANWt5qyTIcP4uy7KcVcabvlhjNTYqn2g82UNSGlPpWgkahTW8eOo8R1FWJwXutx27FiDm9vVjc1&#10;eiTdI25+Co+tSerrWp/Xj1qFK129vPzkeL8zXb8e5/xl3i2/PkNKy+1B2fYHFnQbnWvflxQonQDR&#10;5I8VOJFYzcad8OJXxUa28j2peI3FzRBvcMLk21SunVaPeeZ1J9SwPEqFQnc1i8jN8Yx3OMTfRf7b&#10;YUyfjTBUmQkxpHln4hst66hst+/proDr0CTSpP8ANl4jufcBxJxh3BcNXBjkjFuOWrp+Xjjzzdya&#10;Xabj8Ms3GOqMVhaIy4xD+0nalW87UtrNQPeRhcvkfDMT5JwaS3lFoxhEv8om2rTKQqHK8pXxTRaK&#10;tyWlNaOaa6A7joEqNYD0rzf1q8rLTtZwm7O5I9yBKQqBjtoiyGGZjp2JkPOJ2LCddNUNp1KleAOg&#10;9eit0Hyf+Ac0l8qTu5O8MuY7xfhNoudvg3yWryGbpPkt+Q8hsr0CmYzRWt1zXalYQnqQrZnT2Ucc&#10;X17L5HKc1tVsxKwQpcaPPePlolyHUeWtKddAW2kFSlq8AoAeOul9c97mMHxQvQbCTmN3b1SUw1hM&#10;JtQ/TydFBX/JhQ9opWxDuN+bD2+8OLm4/wAcqVzhmscqbW3ZJCWbFHcHT8NdilxLvoIEZDqT1BWg&#10;1kzyf3jcbYQp+24wTn9+a1SpMBwIt7Sh+nmaKC/+SSsegqBqoeC89yPkjHb3kmQIjR0i7Lh2yHFb&#10;KG22mmWlnqoqUolTnUlR6jwFKud8vLuO5R7p+Mc+5U5Kj2q2NjM37Hilis8dTEaLChwYb6iFOqcd&#10;dKnJJBWpw6lJ0SgDQ1X20cn5dy9ieR5flTcOIkX1y32e3wmi200wxHYcPVZUtZKnTqoqPUdAmr3U&#10;rP6sj6t1yJPnW+JbHYMt2I4p9YUppZTqNvgdPEfTStQHzeeVuTOJMD4Vv3GGe33ArtKyW4R5s2xz&#10;noSpDIhpUGnw0pKXUBXvBKwRr101FWI51vd3sdtx6TZ7nJtj65bqXHIzim96fLB2q2kBQ19Bq2yc&#10;2yhKPLF2Xt9ZbaKv74o1/NpWmmN8yvvfi202prnm4Kinb+FetNlek+6Egf507AU/96Nff69dfE62&#10;CRy5yKhnyBkzpR095TEdS+mn35aKvR66W/Mb7DntTXpz01CfddivLJbUg+ICfAH1EClcuJ/mI90P&#10;HfKlj5GyLlDIeSrZE1i37B7/AHJ961zYDykl9tuPu8ph73QW3kI3JUBruRuQpZOVcytV6jXaXeZV&#10;3Zb9yTbpLqlMuNKI3AI+ylXTooDUe0dKv9a7nEu8JqdCc8xl3xB6KSoeKVD0EUr1d8J81YB3A8c2&#10;Lk/ja7flTHb2gpW04A3KhS2wPPhy2gT5bzROihqQRopJUhSVHNnHchteUWmNeLQ/50SQNCk9FtrH&#10;2m3E+hSfT90dKmFKuxU7pSlKUpSlKUpSlKUpSlKUrrdSVtOoSdFLQoJOunUj10qVX2G/cbJebfFW&#10;WpU6DIjxnQtTZS460pCTvR7ydCfEdRXRJbU7GkNIO1bja0IOpGhIIHUdRWN8fL8ljABu8Pq0/wCN&#10;2u/sgVSvG7inzA+8zDUIbtHcHk8xLem03xUa/K6DTqq7MSyfrPt8awHhcoZ/AADGUzHAPD4kok/m&#10;vpXXejK8lmyY7Tl3eT5rqEny9Gh7xA/xYTSqot/fd3lck5nilku/cDkcdF8vUGE4m1mPZW9JMhDR&#10;B/JTEYhOi+ulRjXJWf3e4Qo7+US0iRIbbIZ2Rx76gn/EpR66yNpXsPrPOlKUpSlKUpSlKUpSvhIS&#10;CpRCUpGqlHoABTw6noBVIXbN7Faipv4gzpKehYjaL0P6peoSPu6+yla/Oe/mYdrnBTsuzjK18n5h&#10;FKkOYxhvlzksuJO0pkz1LREaKVAhSQ4pxOnVvw1tdk3L2G42VsCabzPRqDDgaOBJHTRbuoQOviNS&#10;fZVvbhyXd3yUwIzMBv0KV+Fc+6dE/wC9pWpPlf5zvPuUOSInFWG45xZa16hidJSq/XVPiArzZCWo&#10;gBHXaYqtD98asfe+4DJ5hWiyQIllZP2XFgyXx/dKCUf7yqSlZHfZpPxF2kqB8UJcKEf3qNB+ZSsA&#10;867we6Pkhx1WX885nOYfJL1siXR62wVEnXrCgGPH6a9PwfT0VbG5Z5mV2KjPyW4OJV9plDymmz/y&#10;bW1P5lSdSlLUVLUVKPionU0rHiXMmXCS7Mnynpst8gvSpC1OuLIAA3LUSToAB1NUq4446suOrU4t&#10;X2lqJJP0k1xpUNXClKUrmhxxpQW2tTax4KSSD90UqYWy7XWyS27hZrnLtM9r8VNhPLjvJ6g+642U&#10;qHUD012svvR1h2O8th1P2XG1FKh9Y0NT2JlOQwSPIu0ggeCHVean7jm4UrJ/j/vm7t+NHGVYzz1l&#10;b8dk+5br5L/LsUJ9KEsXVMpCAf1IHrGh61WNr5Hzm0FJh5NNUhPg1JX8SjT1BL4WB9VVlbuTZbe1&#10;F0gNyU+BeYPlr+kpOoP5lK2L8QfOuz+0ri2/nDi615fBTtbeyPFnV2uelPTVxyJIU/HeX49ELYT+&#10;jdew9wt0YKGsjszM9saBUuEosugesoVuSo/QU1ce0ZPZb1omHLAfI1MR33HR/cnx+omlbiOAu9ft&#10;y7kUMROOs+jtZS62HHcDvgFtvSD4lKI7qimRt++VHW6kelVX5xjkPE8tCUWq5pTNUNTbJP4KQPoQ&#10;TorT07CRU/pWV1VtXW662w0488sNtNJK3XFHQJSkakk+wUqV3y92jGrNdsiyC5R7PYrDDfuF5u0t&#10;wNMRYsZsuvPOrVoEoQhJUSfACumTIYiR35cp1LEaM2p2Q+s6JQhA1UpRPgABrWP2WZZIv0hUeOpT&#10;NqZV+BZ8C6R9+v8AQHo+mleTDv079Mq7qMqlYpikqXj3BWPS1Jx/H0qW05eXGl+5crkjpuUrQKaa&#10;UNGh/wCM3KrCDkzkybmk1cKEtcXG4qyIsUEpMgpPR54eknxSk/Z+mqMpWuarUVV2O4dcb+PiAoQ7&#10;eDoZawSVaeIbT03afSBStgHaF8vDl/uuaTlTclnjvilp9TDmeXNhby5q21bXW7XDSpsyS2Ropalt&#10;tggp3laSirn4JxXfc2SJoWm1WQK2m5vJKi4QdFBlsab9PSSQPbr0q50XjrHWEpD6X5qx9pTjhSD9&#10;Te2lbr8H+UB2iYzDjN5PDyjkacjaqXKut4dhNuKBBUENWsQyhB000K1K0P2tetZDW7gjBYbaBMbm&#10;XZwab1vPqbBPp0Sz5eg+v667n+PsZeSQ3Fdin9O08sn/APmFYpVSZR8pfsqv8RyPacGvmDvLQEpn&#10;2TIbi86k+97wF1duDep1HigjoOnjrFzOEOPZSChi3SbcojQOx5TqlDx6/hlOj8yrfZDgM21NLmW9&#10;w3GGjq6jbo82PWQOih6yPuUrUn3b/Kl5K4Ks1x5B4nvD/LnH1sSXr1bhGDV/tbAHvPOR2ipEtpHi&#10;tbISpI6loISpYsdnHCl3xuO7dLI+q+WtkbpDWzbJZT6VFKdQtI9JT1H6XTU1b6lamKshV2OMLduc&#10;uN1WnogJjMK9qvfX9wBP3aVvp+SVxGJN45g5zuEQKRa2I2F4vJUncPOkFM+57SfsqQhEUAjro4od&#10;B45L9vFi3v37JHUdGUot8NZGvvL0de+ggBH3avBSvQnWUtKUpVhOR0hORajxXFaJ+6ofoUryrfOJ&#10;hMxe75L7RVvuOD2SRI3HUb0uy2Bt9Q2tJ+usLOem0ozsKGurtujrV9IUtPT6k1QVK1WVZalKUqd4&#10;5a2bzeYdtfcW01J8zc43puGxtSxpqCPFNKyX7PeErB3GdxnHfDWUXa4WOxZj+V/jrpa/KEtr8n2i&#10;bcW/L89DiPeXGSk6pPuk6detVfgeOxcryu1WCY+7GjT/AD/MeZ270+Uw46NNwI6lAHhVz18YWwj8&#10;HcpSVetQQofcAFK3cXD5I/CzrG21cx5tCk6n8LLYt0pGmh09xtiOfHT77/drIh3t3x8p0Yv9xbX+&#10;mWlpY+4Ep/PqRXDjK4MoU5b5zc0pBIYcT5Sz7AdVJJ+kilYu8sfJW5Yxu2TrrxJyfZuS3YiFvN41&#10;dIarDPfCRqGo7pflxluHwHmuMp9o8Ko299vd7iMuP2O8R7uUAqER5sxnVfqUnctBP0lIq2zrTjDj&#10;jLzamnWlFLjahopKh0IINK0z3yx3nGbzdMdyK1yrJfrJKdhXizzWlMSY0lhRQ6060sBSVJUCCCKs&#10;DJjSIch6JLZXHkx1qbfYcSUrQtJ0KVA9QQa66VKq6KUpSrhYVlzlrfatk9wqtj6trTij+IUr0g/p&#10;SfEejx9eqtuHy2+/27cH5LZeE+VrwubwtksxMWy3WY4SrF5slWiHEOLPSE64r8MgnRsnzk6fhA5f&#10;LiXk9/HJcfHr2+XMfluBEd9w9Ybiz0IJ/wAWT9oej7Q9Ot9qV6jKzKqW3kBVnuySNQYb4I/5NVKs&#10;13GMMye3vneNIbS8xI48yht9lY1StC7TJCkkekEHSpBlaUrxbJUKAUlVqmBST4EFheorFmleGitc&#10;VKUpSlKVdLHMEt15s0O5PzJLTsnzNzbezaNjikDTVJPgmlbxuz35XHEPcZ258d8y5RyDmFjvuY/l&#10;f4612s28RGvyfd5tub8vz4ri/eRGSo6qPvE6dOlZG4Hw1YsrxS1X+ZdJ8aTP8/zGWfK2J8p9xoab&#10;kE9QgHxqaL4uhkHy7s8hX3pU2lQ+4CmlXtufyP8Ajp2O+mzc85HAlKJ+Gem2iJLbQOum9tt6MVfU&#10;pNVC926WpSVBjJpbaz9hTjDawPpAUjX7tUnecBu9qZXJYWi5RmhucU0ClxIHiSg69PoJpWBvcb8q&#10;Xn/g2w3PNMXnwOYsMsrK5N3k2VlyLdokdsFTkh22OqcKm0DqSw66oDVSkhIKqtrlnCmT45FeuEN1&#10;q/W+OkrfXHSUPoQOpUpk66gfqVH7lULStX1WbpSlK7GnXWHW3mXFNOtKCm3EHRSSPAgilTaxX69Y&#10;vebXkeOXWXYr9ZJLcy0XiC6tiTGkMqCm3WnUEKSpJGoINd8aTIhyGZcR9caTHWHGJDailaFJOoKS&#10;OoIrIHDcnF/hqZklKbnEA+IA6BxPgHAPzD7fppXrM+Xb3rt91nH0yw5m7Gi8z4Ay0nK2GUpZRdYS&#10;z5bN1YZB0TuV7j6UjahwggJS4hIze4q5DGa2tyNcFIRkFrSkTUpASH2z0S8lPo1PRQHQH2ECqzpW&#10;xqrr1JMltCMgxy/WJzTZebfJhEn0ee0pvX6tdaVQHK+EsclcX8jceSgnyM5xm62FaleCfyjEdjBW&#10;vTQpK9QfQRrVOZjYW8qxLJ8Zd08vILVMtyifR8SytoH6irXWtMzrTjDrjDyC08ysodbUNClSToQR&#10;6waV4S5kOVbpkq3zo64k2C8uPMiujatt1pRQtCgfApUCCK89b7D0Z56NIbUy/HWpt9lY0UhaDopJ&#10;HoII0qtcI5Gy3j6eJmN3NbDK1BUy1O6uRJA6Ah1knQnQabhooegilX67f+6HmftoyJN94ty1+3wZ&#10;DocvuHzCqTZbonoFJlwlKCFEpG0OI2upH2Fpq4vG/LWdcVXMXDEby5GjuLCrhZH9XYEsdAQ8wSEk&#10;kDTcNFgeChWV9ssnB+b4vL5nuePO2o2IOfyoxiI9siOzUBJA8tITr5hWnZtUhKtffBO6lblsSwD5&#10;ffcDxFeu+/LeMpeHK47RKPLvEtlmlizy7+ylpSEGK2lsq+JW+0WfKcZbcK9H0qV5lZx2bHO23kjC&#10;5/cNecUeshxkPfy0w2A/5cF64thBSPJSEk+apxGzYpCVFX4QE7qxsz/l3Js6CbYCjH8TigN23E7d&#10;+CittI6IDm0J8wgAeI2j71KaVqs7ke9nlnuGQ3iiVsca8MWdKI2KcM4x/mloixGNBHRJDSWzKWhK&#10;U6bwG0katNt6kViDyjzzmXJaUWcKbxXBYQS1Z8GtP4GEyy3oGw7sCfOUkAfaG0H7CU1aqlYc1ZCt&#10;qnANiVYeJ8UZdRskXJly5PdNNRLcU60f/JFFK9iny2uPHuOezThuFMYLFyymDJyufqnaVpvclyXE&#10;Voev7UWwPq1rd12t40vGODcHYfb8uVd47t4kdNNwnuqeZOn+RLYq8lKzorIKracn/wCibf8Auv8A&#10;82qlaYfnaf1BcUf7QE/xVNrH/uH/AJsWT+FB+wuVZKleaGsQ6UpSqkxrI5OPTfNRq9De0EyLr0UP&#10;0yfQFD0fcpWZHZh3iZn2i8ipvkBL9/47yJTcfkDBg6UolsJPuyowUdiJTAJLaj0UNW1EJVqK+4/z&#10;24YLdRJaCpVqlEJult3aBafQtGvQLT6D9XprIqFNjXCMzMhvJfjvp3NuJ/OPqI9IpXr9445Hwvlr&#10;C7ByFx7f42S4lksYSbVdYx6EeC23EHRTbjagULQsBSFApUARWdtpu1vvlvi3S1ykS4MtG9l5H5oI&#10;8QQehB6g1FUqt6mNKUpSlKUpSlKUpSlKUpSlYmyW/KkPtaaeU4tGg/UkileCfMbSLDl2VWMIQ2LN&#10;eJ0ENtkqQkR5C2tEk9SBt6E1rOnsfDTpsYAAR33G9B1A2KI6fcqMs6PMu9qb03eZMYTt9eriRpSq&#10;97eLabzz/wAGWdMcSzdeQcZhiKogB0v3WM3sJJAG7dp1NTPFWfiMnxxjbv8APukNvYfTufQNPr1r&#10;Kale5utj1KUpSlKUpSlSi83y32KN8TPe27tQywnq44R6Ej9HwpWP/cR3M8S9sGGHMeUr98H8X5je&#10;O41DCXrpdn2wCpmHHKk7tu5O9ailtGo3qGo1pfKsvseHW/4+8yfL36iJEb9559Q8Utp1GumvUnoP&#10;Sasbf8zut8K2QswreroIbR+0P/GK6FX0eHspXmF7rPmMc6dzT1yx9i4L414pkKU2zx/ZH1pVLY11&#10;H5VmgIclk+lGiGeg/BbhuOHea8r5JmCnoqXTaLIokJtcdRBWn/x7nQr+jon2emqQpWv2rX0pSlTS&#10;2Wa53h3ybdEXIIP4RwdEI/XLOgFKvZwp26cz9w99Nh4jwO45U4wtKLpdkJDFtghfUGXOeKGGumpC&#10;VL3K0OxKj0qosexTIMqk/DWO2OzSkgPPgbWW9f8AjHFaJT9BOp9FXFt/GCykLulyCCfFmMnX/fr0&#10;/wAGlbg+KPkkXGRHYnc28yNW59YBexvDYnxBSCNdDcp4QAoeBAiqHqUavvZO3d1SEuZFf0tKP2ol&#10;vRu0/wCVd06/3FVG1xzjjYAUJTxHpW7pr/epTSsv7P8AJ67PrYy03NazXIltqSpci4XtKFuBOmqV&#10;CFGip0Vp10APq0qvGOB8DZSkOJuEogjVTsgAn6fLQgdaOcc44sEJTJaJ++S71H98DSud0+T72ez2&#10;HWYkbM7I44SUSoV8C3GwQdAkSo8hHTX75J8KPcD4G6lSUIuEcnwW3J1I+jehQ/MqRTeL2yFKt10U&#10;k/etSUA6/StGmn97SsX+Svkh2dxqTK4e5umRHkhRh2TMYDclLh+9Dlwt/kFGnpIiK19Qqjrv27Ry&#10;FrsOROIUPxcee0Fg/S61t0/vDVvbvjd4sh1nRCGNdEym/faPq94eGvqOlK1IdwHZt3C9tLy3uTsE&#10;faxsuhqLnVpV+ULI6VK2IBltD8CpZ+yh9Laz6E1Y3KMBynEVFV4tqkxNdqLkwfNjq1Og98fZJ9AU&#10;AfZUipWLtUbX0EpIUkkEHUEeINK7WH3ozzMmM8uPIjrS7HkNKKFoWg6pUlQ0III1BFckqUhSVoUU&#10;rSQUqB0II8CDV/8AyLr/ACF0+Of/ACn8F8R8TuPm6fjdm7x12+7SvWB/Jjnf/wDte+X/AKzco/11&#10;f6t/5Xfyx+Me/Lezd+Wvyd8Tr5/mfA/5nu3b9fvtaza+DyX/AFN6fliZ/KH8k/HfH+Yr4jTX4jyt&#10;/wBrXy/weuutSTkm+eSyzY47oDskB+cAeoa1IQkj9UoE/VSsc/nL9xszGMQxHtyxqa5Fm58gZBn7&#10;zStqvyRFeLcKGSPFMiS2pxY6HRlI6pWRVI8+5cYkOHiEJ7a/cUiXdgk+8I6VENII9S1pJ/ufbVmq&#10;V5xqxRqaWW3G7XWDbwSBJdCXFDxCB7yyPoSDSr2duHEb/O/OvF/EjTjrDGaX1iLdpTGhdYtrIVJu&#10;DzYPQqbitOrTr01FVFidjVkuSWaxpJSm4SUofWn7SWk6rdUPaEJJrJ9hhmMy1HYbDTLKQhptPQJS&#10;kaACle3TGcasOG49ZMTxa1R7HjeNwmLdY7PFTsZjRYyA200gepKQB16+vrWxGHDjW+LHgwmExokR&#10;tLUZhA0ShCBokD6BXbSp5UTSlKUpXwgKBSoBSVDRST1BBp49D1BqweeY+i0XBEyI2G4Nx1IbSPdb&#10;dH2kgegHXUfX6qV5Ufmm9pls7f8Alq38hYHakWvjLl1UiTHtUZARGtV6Y2qmRGkJGjbTwWHmk+A1&#10;cQgBDYAwq5nwhnGL41dbYwGbPfStaWUDRDMhOhcQkDwSrXckfSB0FXWw+3/k7Hrc0oaOvo+Ie/XO&#10;+8NfoBApW9z5evE/+p/tH4isUhjyLzkts/lbkGo0WZN9PxjaVj0KajraaI/UVknxbZPyDg1ijLTt&#10;kTGfjpXr3yfwgB9qUFKfqqpqVmnVwqUpSrDckfzhR+5Gv8JdK8sPzkv7XFt/2f2b993CsMOfP58t&#10;fwXH/wAN2qApWqGrJUpSlVjgSd2U286/YS8of+SWP0aVsR+VVBRL74uJX1LKDbIeSSW0gdFFVhns&#10;aH6nSfqq6vCrYXyNY1E6eS3LWB69Yzqf/wA1ZD0r111nPSlKVavkixIXHbvsdsJdZKWp5A+0hXRC&#10;j7Qen1+ylaLvnG9sFsuWJWrufxS1NRb9jj8ay8oOR0BHxlulLSxb5z20AKcjvqSwVH3lIcQCdrSQ&#10;Mb+e8OZegsZjCYCJMRSI95KRp5jSyEtOK09KVEJ19RHqqzdK86lYp0pSlKUpWRWEXRV0sEZTqtz8&#10;ImM8o+J2AFJ/vSKV6/vloc4TOb+1LDpN7lqnZRxy+7hWQynFbnHjbW2lwnV69SVQ3mQpR13LCjrr&#10;rWdvEORuZFhMBchwuTLSpVvlLJ1KvJALaj9Lak6n0nWqiuIBt84Eagx3QQf1hpWXfLrbb3E/J7Tr&#10;aXWncSvSHWlgKSpKoDwIIPQgiq6voCrJeUqAUlUGQCD1BBaVWKdK8I1a2KUpSlKUrIrBP5q2r/l/&#10;2dylev35XH9hPgz/AOJv+892rO3hr+rbG/8Ann78fqrqVn/Vz6UpSsfs8szdqvPmx0BuLcUl5CB0&#10;CVg6OJA9Wuh+uleTT5p/bnaOCe4n8vYjbW7Vg/MEJzIrZbmEhuPEubbvl3SMwhOgSjepD4SPdT52&#10;xICUgVhDzRijGNZV8TBZDFuvzZlMtJGiW3grR5CR6BqQr2btKoilazqtDSlKVPsaua7Te4EsK2tF&#10;wNSR6C04dqtfo8fqpWUnZfzXP4C7k+L89ZlqjWZy7M2XMm9xCHbLdHExpgWADu8pKg8kfp20+qqz&#10;4/yF3GMts1zSsojl9Me4D0KjvEIc19egO4e0CsmqV7WK2E0pSla5O4Dh6/2PKrvlljtT9xxm+vKn&#10;PuxUF0xJDuqn0upQCUpK9VJVpt0O3XUUry3/ADKOx7kjj7mLNeZeP8PuGT8UchTXsguEy0R1y1WW&#10;5SyXbg1MaZBW00t4rdbd2hsBYbKtyeuo/um4ByjG83v2c43ZJN2w7JZC7lJfhNqeMCU8SuSh9CAV&#10;IQV6rSvTborbrqOuMVK1J1hnWZXHWB3O49tefhDTgk5G+q42xgA6us2xTLidoPpWthaRoOvSlb1e&#10;2Dt1yzKPlUdyKWYklN05SnvZPicBIUVy4WJuwZTYaQfFUh+3vtp0Hve7oeo02D8TcY3m79n/ACkE&#10;MuiXl0ld2s0YA7nmLMuO6nYk+lxyM4kaDr0rDWlaKq18VdfjHibJeRbzAbYt0mNjgeQbtfloKGUM&#10;hQ8wNLUAFuEdAlOvXqdB1pWZPaV2Ycrdz+c47Gt+L3S18WpnsqzTkV9hUeDHgIWDJREfdAQ/JUjV&#10;KG29xCiFL2o1UL48M8F5hyzkFsajWmXExESEG+5O42W47cdKh5qWXFgJcdKeiUp16kFWidTW1uNG&#10;Yhx48SM2GY0VtDMdlPghCAEpSPYANKV7JLVa7fZLXbbLaYqINqtEVmFbILXRDMeOgNtNp116JSkA&#10;VvDhxI0CJFgQ2Ux4cJlDEWOj7KG20hKEj2AACu6lR9RFW05P/wBE2/8Adf8A5tVK0w/O0/qC4o/2&#10;gJ/iqbWP/cP/ADYsn8KD9hcqyVK80NYh0pSlKUpVXYnlL+PyvLdKnbXIV/nTA6lJ8PMR7R6fWPqp&#10;WwHsN74cl7TM2Tab07JvXCeWTErzbGGx5rkN5SUti6W9JUkJfQlKQ4nXR1A2n3ktqRdDjTkaXhFx&#10;8iQpcjHZzgNxhjqW1EAec0NRooADUffDp46EZCR5DEthqTGdS8w+kLadSdQQaV62MQy7Gc+xix5n&#10;ht7i5Hi2SRG51jvcJe9mQw6NUqSehBHgpJAUkgpUAQRWcMGdDucONcLfIRLhS2w5GkNnVKknwI/3&#10;K7qVUdRdKUpSlKUpSlKUpSlKVi1ekeXeLs2dAW5j6SB4dHFCleGruQtyrR3D89WlaG21WvkXKYim&#10;2ejaSxdpTZCOg90benStceWNFjKsmYIALN1moIT4Da+sdKi8Xb8zIrMnp0ltq6/qDu/QpVwOyC1p&#10;vHd526RFJbUGc7tE7R0ap1gviWCOh6gte77dKmnHTIfzrFEEA7bkw518Pwat/wD+XpWTVK9qtbCK&#10;UpSlKUqQZFf4uPwVSXtHJDmqYcbXQuL/AEAPSaVin3ed12E9pfF8rM8h8u7ZVdvMh8f4WlzY9dJ6&#10;U6+8QCW47OoU85pokaJGq1oSqis6za3YPZl3CVo/Nf1btdv10U87p6fUlPio/okVjrcrnNu8tybO&#10;eLzznQehKU+hKR6AKV5A+ZuaeRufc9uvI/J+QO3/ACO6HY308uNCioUotRIbAO1llvcdqR4klSip&#10;alKOCWQZDdsnub92vMoypb3QehDaB9lttPglI16D6z1qApVq6ktKUpVeYjhrt7KZ07cxa0H3QOin&#10;yPEJPoSPSfqHsVtP7Avlz3ruWfjcncoibjHB8B8iG22CzOyV5pRStmGs6FqMhQ0dfAOpBba97etq&#10;9HGPFEjL1IvF58yHjrSvwYHuuTFJOhS2fvUA+KvqHXUi+kWJGgsNxojCI7DQ0Q0gaAf+H20r1AYN&#10;geG8Z4vasLwDGoGJYrZWvKttktrKWWWx4qUQOqlqPVS1EqUdVKJJ1rMa22y32iGzb7ZEagwo42sx&#10;2k7Uj2+0n0k9TURSqtqOpSlKUpSlKUrgttDqFNuoS42sFK21AFJB8QQfGlQNztltvVunWi82+Ndr&#10;Tc2Fxrla5rSH48hh1JStp1pwKQtCgSClQIIrreZZkNOMSGkPsPJKHWXEhSFJPQhSTqCD7as9l+DC&#10;Mhy6WRsllOqpUAdSgelTfp09Y9H0Urzy/ME+WDHwy23jm3trs77mOQg5MzniyOFPLt7I1U5OtQO5&#10;amEdS4x1LY95H4MFKMWOUeHUW9p/IsRjqMRvVy5WVOqi0nxLjPpKR6U+jxHToLe2eEbldIEEAkSX&#10;0IXp6Ea+8fqTqaVqM7fONXOYucOKeMUNrcYzPJ7db7n5Z0UiAp5Kpro/ycdLi/qqxmL2g37I7JZw&#10;CU3CY009p4hoqBcP1IBNZS7U7dm0bNNNunTT1aUr3J/CRfhfgfhmvgfK8j4PYnyvK27fL2abdu3p&#10;ppppWxzYjZ5WxPl7dvl6Dbt00008NNK1g8vZveY/M2WXW2TVMqt0lFubZ6lpTURCWlNrQehBWlSv&#10;pOo06Urx2/MYz2XnPebzbNdeL0PHbszjMCKrUtttWWM1DcQAeoCn0OuH9UokeitLfcHn96HcBnV3&#10;ts1TP5KmItLTB1LRagtIYW2tB8UqcStR9p1GnSrgYdyRaMnS1EkFNsvRGhhOK9x0+tlZ011/Snr9&#10;OmtKwj8tKxq0SSBqpo/a8dOn6b8/2aDWqkw7ki0ZQluJIKbZeiNDCcV7jp9bKzprr+lPvfSBrV88&#10;HebZyi2Kd0AWXG0qPoUttSU/dJ0pWeHyx8hs+N97fC0q8+U2xcnrvaYUp1QT5Uy4WiZGjbdR1U66&#10;4lkDp9v6jklw9KYiciY+uRoEvKfYbWfvXHWHEI09pJ2/XWRlK9g1Z4UpSlKUpSlKVDSocSa2GpkV&#10;mW0lW5LbyEuJCh01AUCNetKo/NePcA5JtbFj5FwfH8+ssWSmbGs+R2yLdYrclCFtpfQzLbdQlwIc&#10;UkKA10URr1NQFwtVsu7KY11t0W5x0LDiGJbKHkBYBAUEuBQ10JGtRAASAlIAAGgA8AKVVbDDEVhm&#10;NGZRHjR0Jajx2khCEIQNqUpSnQAADQAVGpSlCUoQkIQgAJSBoAB4ACvtK7a5UpSlWI5KQU5AySfx&#10;kJtQ/v3B+hSvLd85yC5E7scbfWtKk3Pje0SWgnXVKU3K6saK19OrRPT0Vhp3ANlGbxFEgh60sLT7&#10;AHXk9f72rfUrUpVjqUpSq14+SVZPFI8ENPFX0bCP0aVso+UxDek96uDPNAFFvseQyJOp0IQq3Osj&#10;T1nc6mrucIIUvkK2qHg1GlKX9HlKT+eayDpXrUrOClKUqU36MJdluscjXzIru39cEkpP3QKVYTum&#10;w9jPe23nXEn2g6q7YNfBCBCTtlsQnX4q9FFI9x9tCupHh4jxqmc0gJueJZJBUNfPt0ny/DotLZUg&#10;9dPBQBrF2leH6tdNKUpSlKVeDi1xRavTRPuIVHWke1QcB/wRSvQl8ja7zHrL3J2Fa9YFtm4pPjI6&#10;9Hprd2adOnh1TEb+5WUnbk+tUfLYxP4JlyE6gfqnA+lX5iBV0ZICo0gEagtLBB+g0reLmbDMnD8s&#10;jSG0vR5FmntvsrGqVoXHWFJI9IIOlZGXBKVwJyFAKSqO6FJPgQUHUVidSvBRWs+lKUpSlKyKwT+a&#10;tq/5f9ncpXr9+Vx/YT4M/wDib/vPdqzt4a/q2xv/AJ5+/H6q6lZ/1c+lKUq13KDKVQLW/wDfNyFt&#10;j6Fp1P8AgClaQfne2CNJ4s4PylSUGZZsquNqYWR74buUEPuAH0AmCjX6qx17ioqF2XHJpA3x5rrK&#10;T6dHm9x/YxVmKV5waxNpSlKUpSsonhcZVkV+TZLUW6vwwYUp9BdaQ8pGqVLQCCpOviNaV7rbNKy7&#10;JuHLJPx67RLTnF9xGHKtN5uDC5kRm5SISHEOvs+YlbjfmK1UN+4j061scWbvPxcKtMxmFfJdtSqB&#10;Nktl5luStoFCnG9ySpO49Ru109Na6cw5t52sN7uOP3q/Cyz7e6W5ESPCiBPjqlaHFNKUUqBBSQrq&#10;KV5l+b+/35iPHOf5RxtnnIicEyPGpaotzs1tsVmQ30O9p6PIchOuradQUqbWlzRaCD6a1M593Hdz&#10;OMZHd8WyLJhj1ztTxalwYtvgpT0O5C23VMLWpC0kFKgrQp0qiDzhywVlw5xcdxVuIBbCdddfshGm&#10;ns0pWP6/mB95i5CpKu4PJw4twulKVRkt7id2gbDIQE6/egaejTSrbq7keclOF08k3bcpW8gFoJ1J&#10;16JDe0D2aaVW2F88yUXmOOSrLacxtEhwJlXCRbYvxsYKIBcQtDSQ4B4qSoEn0KFKv5wP8xi6s53b&#10;Ud1uBYbzlhNzkpau+TXPFrOb/a0uqSFymHmIjaZIT9pxt1BWvQbXEkaG43Hnc7MRkMVPMOOWPkCw&#10;y3QibdZVohflGIFkBTza22Uh0DxUlYKladFD07HrWbaq2wF2dMdNpdjtuW34VKUsFhaQpsthACdp&#10;SQRpSvUziKsWcxbHX8HRbm8NlW6NJxYWhttqAYD7aXY6oqGQlsNKbUFJ2jTQ9K262U2hVotjmPpi&#10;psb0Vp20CElKIxjOJC2iylACQgpII06aVghy3zJZrJfpeP8AGuM2GA9anVMz8p/JsR1xT6FaLRGC&#10;m1I2pI0KlA6nw0A1KvOt3p99OCYByNeuNu1LifjnHZuHS3IORcv/AMlbPLlOXGO4Uvs2pDsZxjym&#10;lp2qdcQveoHYEpAWvWRzt3BY9jmTz8W4ew3GLY/ZHlR7nmv5IgvOqlNqIcRDStpTexBGhWpKtx+y&#10;AAFKs0vnDlhxW45vPR0ACW/KbSAOg0ShAA+5SsFJHzA+8uS55iu4DI2dEpQlqMIkZpKUjQBLTLCE&#10;DoPQKx8d7kecnVbjyRdG+gAQ15LSAANBohttKR9QqLjc+8vRdnlZrJV5eu3zmIr3jr4+ayrXx9NK&#10;nNq+ZD3tWfyPhOfLq98Pu8v4632mdrv113/Fwnd/2um7XTpppoKjofdFz1B8vyeRZi/K12/ERocj&#10;Xdrru85he7x6a+FZUcH5RzjnT0e85BcIrOHNKG+ZJgNNvTinopEcNBoaa+LmmgPQA9QFbhvl+cuf&#10;MF7hp1tznkrJbPB4OhuDzr5dcdiR5+QFr3HGbYmGmIAkkHfIKdiVapQlZCkpzb7bsz7kuS5EXIMp&#10;usKPx+woeZcJlsZakXIo6KbiBgMjTUHc7ptB6JCiCBeXk/8A0Tb/AN1/+bVSuj52n9QXFH+0BP8A&#10;FU2rydw/82LJ/Cg/YXKslSvNDWIdKUpSlKUpSlVxh+WuWJ8RJilOWp8+8nxLKj9+ker1j6/HxVs2&#10;+Xr38XXtgyVvAeQ5sy78EZJIPxcVO593HpjyhrcYjehUppXXz2Ufa/GIBcBS5eDizk1/Dpgtl1cc&#10;fxqWr8IgaqVFcUfxqB47T98kfSOvQ39bcbebQ60sONOpCm3EnUKSRqCD7aV6tbRd7XkFqtl9slwY&#10;utmvMVmbabpFWHWJEaQgONOtLSSFJWlQII8RWa7D7MphmTHdS/HkIS4w8g6pWhQ1SoEeIIrnSpjX&#10;bSlKUpSlKUpSlKVi9kH+nr3+75P7KqleILux/tT9y3+1XMv48mVrrzf+emXfw1cP3y5UywlBXlFp&#10;SADotxXX9S0tX6FKvP8ALWt6rn3vcCxkNodLdxusspc00AiWWfIKhr6UhvUe3Sp/xG0XuRcZQAFa&#10;OvL0P6iO6vX6tKyPpXsWrPWlKUrpkyGYkd6VIWG2I6FOOuH0JSNTSqcy/LcewLFcizXLLm1Z8ZxS&#10;3SLrfbo9rsYixWy66vQalRCU9AAST0AJNQk+dFtkKVcJzwjw4TS3pLyvBKEDUn8ysaMgvT9+uT01&#10;3VLWuyKwf8W2PAfT6T7aV4u+7DuTyjum5kyHkq+qfh2XeYGC4y4sKRarOypRjsDb7pcVqXHlD7Ti&#10;lae7tA1+ZvlszM7/ACrvJKm4+vlW2GTqGGEn3U+rU+Kj6SaklKxqqkaUpSqrxHHlX+5BDoIgRNHJ&#10;rg9I+9QD61afc1pWdnYD2jS+6/mJqBemX4/FWCBm6ckXNolBdbUpXw1saWCClyYptQ1BBS2lxYO5&#10;KQbk8YYMvNr8GpCVJstt2vXZ5PTcCfcZB9BcIP0AE1kU222y22y0gNtNJCG20jQJSBoAB7KV6/rN&#10;Z7Vj1otdgsVuj2iyWSIzBtFqiNpaYjRo6A2yy02kAJQhCQkAeArO2PHYisMxozSWI8dCW2GUAJSh&#10;CRolKQPAACudKmVd1KUpSlKUpSlKUpSlKUpSlUrBw+0wLy9emEqS6olUeMNA20pYIWUgevU6DwH3&#10;NFYKcZ/L24H4r7jb/wBx2MxZke9THH5OKYa2UM2exSp0dcee9FZbSFK81Li9iFHy2gtQQno35dtr&#10;PxbjVlyyVlkNDiJDhUuFAGiY8ZbiSl1SEjqdwJ0B6J1Og8NKqpWddXJrT9yaNOSOQden/wC0l1/f&#10;jtK8QfdkCnun7lgQQf8AWpmJ0PqN7lkVoL5kBHL3Kmo0/wD2vvn7/eqiKVj/AFberv4hy7ebCuOx&#10;dy5doTKklqTu/wA7Z0UDqlavt6egKOv6oClTW03m42W62y+Wya9brzZ5bM+13aOra+xJYdS808lX&#10;6ZCk7knUHX09KvDhvMF7x56Ki6KdukWM4lceYFaTGFJUFBSVq+3t8QFHXw94AVsK465SxvP4LXwN&#10;xZVdG0j4mETscJ08Qg9Rroen3NR1pXrL7HPmBYJ3OY7aMRy+4w8W51gRktXfH3CGI16W0glUy1FR&#10;0VvCCtbB/CI0UQlTYCztn4d50xPlO2R2Y90YbyNpsCZblHy1OKAOq0IV1GuhJT9OmqetXPpWxyr6&#10;UpSlKUpSlKUpSlKUpSlKVYzk3/T0T9wN/srtK8wPzq/7U+A/7KrV/Hl8rDruE/npbP4FZ/fMmrdU&#10;rUDViKUpSq647/nI1+53fzhStn3yhv7ZNk/orfv2FFXj4K/n9G/cUn/BFX+pXq+rNmlKUqEuBAgT&#10;ifAR3Sdf1ppVv+WXG2eK+S3ndhaaxS8rcDhIRtTBeJ3EEEDTx61K74Qmy3hStNqYUgnXw0DavGsU&#10;qV4Q61r0pSlKUpV4OLW1Bq9O/erVHQPpSHCf8KlehL5G1pks2XuTvih/mdxm4pBYOn+MhN3Z1zr9&#10;EpFZSduTC0x8tkn7DrkJtP0th8n/AAxV0pH7Xf8A8mr840reVln81cm/gqb+wLrI6d+0pn+Qc/wT&#10;WJtK8EdazaUpSlKUrIrBP5q2r/l/2dylev35XH9hPgz/AOJv+892rO3hr+rbG/8Ann78fqrqVn/V&#10;z6UpSrZcnrSLXbUa+8qUVAewIIP59K0q/O3nxm+EuHrYpekyXnDsphv1txrbIQ4fqL6Pu1j33EOo&#10;GO2Fkn8I5cVLSPYhlQP+EKspSvNbWI9KUpXNttTriGkDctxQShPrJOgpUwtNrm3u62yy21kybjd5&#10;bMK3x0+Lj8hYbbQNPSVKArtYZckPMx2U73X1pbaQPSpR0A+6ayxZbDLLTKfstISgfQkaUr3qY9Zm&#10;MdsFjx+Kd0WxW+Nb4yuo1bitJaSdFKUfBPpJ+k1swix0xIsaKjqiM0hpB9iEhI8SfVVoOXuH7Ryj&#10;agdW7dk8BBFovW3pp4+Q/p1U2o/Wk9R6QpWGfez2RYT3d4ahQXGxflrG2FJwnOy2SNupX8BcAgFb&#10;kVxRJGgKmlHejXVaHLDc9cB2HmmxpOrVpzK1tkWHISnppqVfDSdo1W0on6UH3k/fJVrZy3A8swec&#10;7ByWyyIBQohqXtKozw10Cmnk6oUD9Oo9IBpXlU5o7c+Z+37IJePcq4Fc8bWw4UxL0WlPWuagK0S7&#10;EnNgsupV06BW4a6KSlXStQGdcY51xvcnrbmGOyrWptRDM8oK4j6ddAtmQnVtYPsOo8CAeld2Mcc5&#10;vmD7TOPY1OnIcI/z0tFqMkH0qfc2tj++pUdxN2vdwHOFwiQeNOKcgyBiUUj8vKiLiWppJIG524yQ&#10;1GR0Ouhc1I8AaiMN4l5Iz+SzHxXD7lcm3iP+kSypmGgHTquU7saT469Va+qtlWB4dluM8VtYfMvU&#10;b+UkeDLj265tBbjUVT28sAlW1Sw0VD0DoNAOnVXqz7deDeaOJ+zyHwffM7tX+tS2Y9ebZi2VxEvy&#10;olpdneeu3JK3A248IankgEJSAlISlJCQVbg+MuP86w3hFnALhkMP+V8W2zotovDIcdZhrkeYqMCp&#10;e1TgYKwNQB0AAGg6678x4d5Dwp978rY9IlQWydt5gJVKirSD9orQCUa+pwJPspXmJ5x7HO5zgOfP&#10;GZ8Z3O74/GWstZ1jrTl2s7zYJAeVIjpKo4V6EyUNL/U1qez/AIA5X46kSBfcUlzLa0pWzILYhU2E&#10;tAP2y42CW9fQHUoV7Koez4/fMgmpt1jtEu7Tlnb8NFZW4oe1W0HaB6SegpWPuD8a8g8l35rGOP8A&#10;Cr1mWQPL8sWq0QnpTqDroS4G0ny0p++UvQDxJFW2sGLZJlVxRacbsU6+XJatohwmFvLHrKgkHaB6&#10;SdAPTWaXFfa63DcjX3kktyn0EOR8VZUFtJUOo+KcT0Xp+kQdvrUoappW+bs8+URFscm18hd1JjXe&#10;4MFEm2cPQnUvw2nE9Um8SmyUSND/AIhklvoN7jiSputiHCXZYzAdiZLy+WpslspdiYSwsOMIUOo+&#10;OeSSHND/AItB2/plKBKazLaaaYaaYYaQywyhLbLLaQlCEJGiUpSOgAHQAUrevDhw7dDiW+3xGYEC&#10;Ay3HgwY7aWmWWWkhDbbbaAEpSlIAAA0A6CthLDDEVhmNGZRHjR0Jajx2khCEIQNqUpSnQAADQAVb&#10;3k0D8hQzp1E9AB+lp2lahvnWMtK7XuPny0gvt8pW1tt4pG9KF2S9FSQrxAUUJJHp0HqqxncKlP8A&#10;I21q0G4XpkBXpAMeRqNfqFWNpXmFrDuoyTAlRG4rz7RQzNb82K74pWn06H1j0ilXBzPizOsAs+DZ&#10;FlFhfgY9yTZ0XzCb4Bviz4pOxwNujp5jK/dcbOik+6dNqkKVNLhZbla49tlzIymot3YEm3SfFDqN&#10;dDofWk9CPEfQRUHSrfVK6UpSlKUq4WF5eq0uJttxcKrY8rRp0n9rqJ8f1p9Pq8fXStuHy3/mCSeB&#10;LvC4Z5euj8zhi/y0N2G9Pr3nFZb6zucG7r8E6pWrydfwZ1dQOrgXfLiblFeMvt4/fXlOY/KWBGkK&#10;OvwS1Hqev+LUT7w9HiPTrfUEKAUkhSVDVKh1BBpXqGjyI8yOxLiPtyosptL0aSyoLbcbWApK0KSS&#10;FJUDqCPGsyELS4lK0KC0LAUhaTqCD1BBFfaV3VypSlKUpSlKUrF7IP8AT17/AHfJ/ZVUrxBd2P8A&#10;an7lv9quZfx5MrXXm/8APTLv4auH75cqc4Ekqym2kfeJfUf/ACKx+jSsjflXQnJffLw8+haUptkb&#10;JZLoVrqpKsfuLGidPTq6D19FVXwu2V8j2FQIAZRLWr2gxXU9P76siKV68KzppSlKtdyVeCzGjWZl&#10;Wipf4aXp4+Wk+4PrUNfqpWjz5zncJIxzC8M7dMfmhqbnxGR54ltejgtEF/bAjqT6USJba3D7Y4Hg&#10;o1jn3AZSqJb7fikVza5c/wDO7mAevkNq0aQR6lrBP9zVmKV5xqxPpSlKUpSsk8Ts4stlix1I2ynx&#10;58w+nzFj7J/WjQUr2Y9hfbyx24dt+FYrMgCJmuSsJyXkNxSQHvypcG0LMZw//wBI0ER9PDVBUPtG&#10;s/eNMVTieJW6E41suEtIl3Uke95zoB2H9YnRP1VUtKzLqv6UpSlKUpSlKUpSlKUpSlKUpSlKUpSl&#10;K1V8/WZdl5Zy1soIauL7dxjrOvvplNpcWRr6nCpP1Urx1fMkwWRgXebzRFWytEPJ7hHye2Pq10eb&#10;vEVqS8pOpPRMhTrf0pOnStIndJjzmO85500pCksXaS1dojh10Wmayh1ZGuvQOlafqqzdKwYrH6lK&#10;UqKhTpttktTbfLehS2DqzJYWptaT7FJINKiIkyXb5UedAlPQpsRxLsWZHWpt1pxJ1StC0kKSQfAg&#10;1FwLhOtctmdbZj0CbHVuYlx1qbcQfWFJIIrLDjjunvFpLNsz+Ou+2/UJRe44SmY0PW4j3Uuj+9V+&#10;u8KVuf7T/m85tgDNswnuPgzeScWY2sRuQoigrIYiCehmIcUlE5KdR7xUh3TUlTqulZzcQ969/sPw&#10;9l5Siu5PagQhvJIwSLiyPW8g7UPgevVKvarwrNrGMvxrMrem54zeI92iEDzPJV+EaKhqEutq0W2r&#10;2KANK9AXEvNnFXOmNM5ZxRnFszOzrSgyTCd0kxFuDcGpkVwJfjOafeOoSr2Vsdw3PcP5BtSLzh1/&#10;iX2CoJLvkL/CslQ1CH2VaONK/UrSDVSUq6dVdSlKUpSlKUpSlKVY3k0H8uwzp0MBGh/5V2leYT51&#10;jbg7o+P3ShQaXxZbEIdIO0qTe72VAHwJAUNfpFYddwoP8srWrQ7TZWQD6NRIka/n1bmlafqsRSlK&#10;VXXHf85Gv3O7+cKVs++UN/bJsn9Fb9+woq8fBX8/o37ik/4Iq/1K9X1Zs0pSlU5ls1MDHbo6Top1&#10;ksND0lT3udPoB1pWHnf3yXE4s7ROb748+GZt9x6Ri1lRu2uLl38fk5Ja6g7m0Prd6eAQT6KoLk67&#10;osuC5FJUra5JiqhRxroSuV+CGntAUVfVWNVK8Y1YAUpSlKUpWQWAQFQsdZcWna5PcVJIPjtOiUfd&#10;CdfrpXrQ+U/xVK417RcevFzjqjXTla7zcwcacGjiYj6WoUHxA91yPEQ8nx6Oa+ms3+ErKu0YLFfe&#10;QUPXt9yeUnxCFaNt/UUoCh9NVm4jzG3Ea6b0lOv0jSlbG7xBN0tN0tiXAyq4xH4yXiNwQXm1I3aa&#10;jXTXWrsPt+cw8yDtLrakbvVuGmtYlUrwKVrIpSlKUpSsisE/mrav+X/Z3KV6/flcf2E+DP8A4m/7&#10;z3as7eGv6tsb/wCefvx+qupWf9XPpSlKshyXcUyLnFtzatU29oqd09Djuh0P0JA+7SvM185/mGLl&#10;vNmC8RWuWmRF4nsrsy+pbV0Rdr8WnlMrAPUtxI8dY18PMUPXriD3AX5E7IbbYmXApFkjqckgHwfk&#10;7VFJ+hCUn66ttStNFWBpSlKrTBbQq53xl9SdYtsIkPK9G8H8Gn6Srr9ANK2QfK77fZvNXc3jeTzI&#10;SnMJ4XdYyzIpikq8pU9hZNoihQ6b1yUB7Q9Chlyrs8N4u5kOYRJjjZNux8pnSnCDtLiT+ARr6ysb&#10;voSayEpXrcrOOlKUpSlKUpSlKUpSlKUpSlKUpSlKtzyaR+QoadfeM9BA9gad1/PpWnv51shlPbBx&#10;5FU4BIe5RtzrTXpUhqy3lK1D6C4n7tWH7hVJGHWpBPvqvLSkp9YEeQCfzRVjaV5h6w7rIK22SHec&#10;PtUGajcFRkrZeT9ttRGoUk+vrSvWlw52z8edxfy9uCeMuSoCZDMnDIVxx7IYoAnWibIQp5mVEcUO&#10;i0BwJWk+6sapUCk1m/YMQtWV8W41Z7u0FpXb23YspH4xhxYKkrQT6RroR4Hwqyd6s0yxznIUxHUd&#10;WXgPdcR6FJ//AB0pXmn7ju3TkPtj5LuvHHIMBSVsqW/jeRNIIhXi3FZS1MiqJI0UBopGu5tWqFdR&#10;WI2WYpdcPu79pujRBSSqJLA/Bvta6JcQfb6R6D0NSmlWFqmaUpSlKUq52EZh8Epqz3R3/M1nbDlr&#10;P4onwQon70+j1fR4K3Y/LO+YX/q3lWXt45vvIHHs974bj7Op7x0sLzn2IEtxwkCE4ro2voGFHRX4&#10;E6tZDcQcp/klcfFcikf9Fuq2Wu5Oq/ayj4NLJ/xZPgfvT+p+zeqlekoEKAUkhSVDVKh1BBrLbx6j&#10;qDSlfaUpSlKUpWL2Qf6evf7vk/sqqV4gu7H+1P3Lf7Vcy/jyZWuvN/56Zd/DVw/fLlVBx6jdk0Y6&#10;6eWy8r6fdI/RpWWHykoIl96OISC4UG14/kElKQNd5VBWxtPXp+O1+qq24Ob38gwFa6eTFlL09erZ&#10;Tp/vqyBpXrNrN6lKUrGnK55uOQXN/dubQ6WWfVsa9wafTpr9dK8X3fhyq5zD3Y8z5SiUZVptt9ex&#10;zHSDq2IFj/6PaW11OiXlMqe+lZOg10rX7yVejfs3yCaF72GZKokT1eVG/BAp9itpV9dU7SsRKoWl&#10;KUqocVgC5X+2Rlp3NB0OvA+BQ0N5B+nTSlZadi/FTPMnddwxhk6MJdlbvqL5kLC07mnINkQu5PMu&#10;/qH/AIcMn9f66rjjeypv+bY/b3Eb44kiTKSRqC3HBdUlXsVt2/XWS9K9pFbBKUpSlKUpSlKUpSlK&#10;UpSlKUpSlKUpSlKUpSsOO7PB3Z1ts+eQWS4uzj8nXspGpEZ1e5hw+oIcUpJ9qxStGXzn+3yZf8Vw&#10;fuMx6CqQ/hCf5MZ+ptG5SLXLfLlukqIHRDMp1xpWpPV9GmmhrX5308bP3K0Y/wAnW2OXXLAPyTkZ&#10;SnUiI85uiukjwSh5akH2uJ9tYHUrzoVrGpSlKUpSlKUqb2O/3rGrg1dbBdJNouLP2JUZwoVp6Uq0&#10;6KSfSk6g+mlVtx/yRnvFOSw8x43y66YXk0DpHvFqkLjulBIKmnNp2uNq095CwUqHRQIqfY3lGRYf&#10;dWL3i96l2K6x+jc2G6pte0+KFadFJOnVKgQfSKzL447rG3DHtXI8QMqO1AyeE2dp9G6RHSCR6yps&#10;f3ApW9btb+cfGlKtmH901mRBePlsI5ZsMcllR6J8y52xoEoPpU5FBHoDCR1rYRxH3wNPGLZOXYIj&#10;rO1tOZW5o7D6N0uIgEj1lTI09TYrMe2XS23mDHudpnMXK3y0740yMtLjax7FJJH00redieXYtneP&#10;2zK8LyG35TjV5aD9rvlrkNyor6D6UONlSSQehHiD0PWtgdnvVoyG2xLxYrlGu9qnI8yJcIjiXWnE&#10;/qVJJHTwI9FR9KqKpnSlKUpSlWS5P/0vb/3GP2RdK80PztP6/eKP9n6f41nViJ3D/wA57J/BY/Zn&#10;KtpStMNY/UpSlV1x3/ORr9zu/nClbPvlDf2ybJ/RW/fsKKvHwV/P6N+4pP8Agir/AFK9X1Zs1xWt&#10;DaFOOLDbaAVLWo6AAeJJPhSoO4XG32iBNut1nR7ZbLaw5JuNyluoZYYYaSVuOuuuFKUISkElSjoB&#10;411uutMNOPPuIZZaSVuurISlKUjUlRPQACrDZxk6L1JbhQV7rdDUSHPQ65ppu+gDoPrpXlh+Zv3t&#10;WzuSzG18a8ZzzL4g46lrkIvCdyUX28FBaVMQlQSfJYQpTbJI1VucX1StOmGHMHIjOWz2bRaHd9it&#10;SysSBqBJkabS4AfvUgkJ+kn0iqCpWq2rLUpSlT/G7G9frmzEQCI6CFzXh4IbHj19Z8BSsquzntky&#10;Lun5px/A7fHfYxGA63cuR8ibSQ3b7Q0sF0b/AAD0jTymU9SVq3abELIrXAsPl5pkMW2NIUmC0Q9d&#10;pY8GmEnr1/TK+yn2+wGslmm0MttstJCG2khDaB4BKRoAPoFK9oFms9sx6z2qwWWG3brNY4bFvtNv&#10;ZBDbEaM2lplpAOp2oQkAVsBjsMxWGIsdsNR4zaWmGk+CUIASlI+gCudKmVd1Yj0rwB1rDpSlKUpS&#10;sjcISEYtaQPSl1XX9U6s/o0r2I/LPhNW/se4HYZUtSHIV5kkrIJ3yb7cX1joB0ClkD2VnnxC2lrj&#10;nGkpJILchfX1rkuqP5pqq6VnXVyaozJMygWRpxiOtMy5kEIYQdUtn1uEeGnq8fz6Vri7y/mMcVdt&#10;dlu+MYlc4XIXNTzDjNsxaC6HolqfUkhEi7vNkpQGyd3kA+avoPcSrzBafP8AleyYjHfhwXm7pkKk&#10;lLMJtW5DCiOin1DoNPHb4n2DrVgJD70p96S+suvvrLjrh8SpR1JpXk/yrKL/AJtkt+zDKrm9esky&#10;efIud9u0g6uSJUpwuuuK00A1Uo9ANB4DpWEs2ZKuMyTPmvKkS5jqnpL6vFS1nVRP1mumlSCoWppa&#10;LPOvctESC0VqOhddP2G0/pln0ClXw4A7eeT+5TPoOAcY2JdxluKbcvl7dCkW60xFK2qlznwCG0J6&#10;6AaqWfdQlSulVHjGK3jLrm3a7PGLrhIMmQrUNMNk6FbivQPzT4DrWRdiskWwwG4Ub3zrvkPkaKcW&#10;fFR9XqA9VK9gPa921YP2r8VWvjXDN0+RvM7LMpfQESbvc3UpS7JcSCQhICQhpsEhCEgaqVuWrO7D&#10;cRtuF2Vm0W/V1WvmTpqhot94jRSyPQOmgHoHt6mc0rIuqrpSlKlF9uS7PaZdybZEhUUIIZUraCFL&#10;Sk9dD4A60qwHdHzLcu3zgfP+YrTjrGWTsJZgyEY/JkqhtyG5NwjRHdX0tulJQ2+pY906kAemqYzO&#10;/vYtjV0vzERM5y3JbWIq1lsKC3UIV7wB00CifCrfNcpNHTz7MtHrKHwr8woTStTFj+eNYHfLTknb&#10;pcIGnR562ZK1L10R9pLb1ujaaq6aFR0HpPhVj43cbFVoJeKOtfplMy0uejxAU0j0+2owcn2vTrbp&#10;QV6gUEfd3Uq4DXztuDTGSp/iHOm5mwlTCF2xbYX6AHDKSSPbs+qponuIxzYCqxXIOadUgska/TvH&#10;51QrnKUcfibO4v8AXvBH5yFUqirx88XEmE//ALP9vF3uatqTpcMiYgjduO4atQJfQDQg+k9NB41L&#10;3+4yCkf5rir7x0H42Ulvr6fstLqs8YvjmQW5c9yMmJtfU0htKivUJSk66kD0mlbHOybucu/dnxFc&#10;+UrthcbBTHyebY7faIs5c8OMRI0R3zlurYY0UXH1p0CdNEg69dBdjjzMH83sT15ft6LbtmORmmEO&#10;F3VKEIVuKilPXVRHhVR0rL+q7pSlKtpyf/om3/uv/wA2qlaYfnaf1BcUf7QE/wAVTax/7h/5sWT+&#10;FB+wuVZKleaGsQ6ybxgaY9Zten+Ztf4IpXtf7K0LR2kduKVpKCePrEoBQ0OiobZB6+sHUVsL49BG&#10;DYnqNP8AouMfutiuV+sUS/wVRJI2LT70aSBqptfrHrB9I9NKiu6XtgwDus4ymcf5q2YFxiqVMw3M&#10;I7aVzLPcNu1Lzeum9tfRLzRIDifSlaULT2Znh1rzWzuWu4DynUEuW+ekAuMO6aBQ9YPgpPpHt0Ix&#10;0utql2aa7Bmo2utnVKx9laT4KSfSDSvHvzvwZn/btyVfeL+Rrb8FerOsLhz2gsw7jCcJ8ibDdUlP&#10;mMugHQ6apUFIUErSpIwOyXG7nil3k2a7M+XIYOrbqdfLdbP2XGyQNUn/AMB6ipbSrPVIaUpSlKUq&#10;7eD5jt8myXV0BI0Rb5az4egNKP8Agn6vVSt+3yyPmHJjCwdtfO19baiNobt/E2ez3Nuw6hDNmnOq&#10;6bdDtjOKI00DRPVvTJvh/lTZ8NiOSyQlsANWO5unTT0JjuKPo/SE/rfVV3aV6BqyhpSlKUpSsXsg&#10;/wBPXv8Ad8n9lVSvEF3Y/wBqfuW/2q5l/Hkytdeb/wA9Mu/hq4fvlyqo43GuQrOmu2I6dfV7yBSs&#10;3vk3MB3u4uDhZDpi4BeXUrKd3lkyoDe4H737e3X26emricBp3Zy6duuy2SCDp4e+0NfzdKvzSvU/&#10;WaFQ0x/4WJKk/wDo7K3f7xJV+hSqP5DydOE4BnGZrAKcRx+53pQV4EQIrkg69D/xfqNQF1mfk62X&#10;G4HwgxXpB1/8Ugr/AEKxRJKiVE6knUmleDh996S89JkOKefkLU4+8s6qWtZ1Uok+JJOta1FKUtSl&#10;qJUpRJUo+JJ8TXyldVcaUpSrlcZRg5dp0ojX4eLsT7FOLHX7iTStzXyUsPbunPfJ2avsh1GI4V8B&#10;FUoa+VJu05gpWnp0PlRHU+Pgo1f/ALeoAeya8XBSdwg27y0E+hb7idD/AHqCKvdSvTFWXtKUpSlK&#10;UpSlKUpSlKUpSlKUpSlKUpSlKUpUHcLfCu0GZbLlGRMgT2VsTIro1Q424Nqkke0GlSPJsasOZY9e&#10;8Tym1R75jeSQn7dfLPKTvZkxZKC260sepSSR06+rrUvutqt18tk+zXeG3cLXdGHItwgvDc26y6kp&#10;WhQ9RBrWpy7wNkGAS5V1s8d69YetSnGprSSt2Ggno3JSNSAkdA59k+nQ9KV5Se9f5c3JXbZeLvmO&#10;D22bnvCEh12TEv8ADaU9LsTKlkpjXZtG5SUtghIkgeWrpu2LIRWnrnntiyniydNvlgiv5FgLi1us&#10;3FhBcet6CokNTEjUgJHQO/ZPp2k6Vj9StatYsUpSlKUpSlKUpSlXAwHk3LeObgJeP3BQiOLCp9mf&#10;JXEkAfp29RorTwUnRQ9elKyV7cO7LmjtcyVF640yVxNlkvpcyLBZ5W/ZrokaAh+NuGxeg0DrRS4n&#10;wCtuoN1OL+ZM64kuqZ+K3VQgOuBdzx6SS5BlgePmNajRWnQLQQoevTUVsv4y5OsPJ1jFztZ+EuMb&#10;ai8WRxYU7FcPh10G5CtDtWB19hBAV6vu03u1457tePk5ZiCxZsmtIbYzjAZLyXJlplLB094JR5zD&#10;u0lp4JAWAQQlaVoTuJ4b5mxjmbGxeLKr4G7Q9reQY46sLfhvKHTrone2vQ7FgAH0gKCki5NKypq7&#10;9KUpVkuT/wDS9v8A3GP2RdK80PztP6/eKP8AZ+n+NZ1Yidw/857J/BY/ZnKtpStMNY/UpSlTvH70&#10;qw3D8oIjiSsNLbS2pRSAVaddQDSsl+0/uPmdq/LCeV7diMfM7hHs061QrVKlrhtIXNCE+cpbbbhV&#10;tCSNug118RpVX4RljmF3sXtqCi4OpjuMtsLWW0guaDcSAddNPCque5OvCtQzBiNa+lQWsj/fJFKz&#10;+v8A86/uFmIcbxvjLALEFjRL0xq5z3Ee7oSkpnRka69Rqkj0aGrnyu4XKXAREs9rja+CnEvOkdPR&#10;o4gfmVSV0yS9XkFE6ctbOuojI0Q37PdTprp7aVgNzj3jdxvcS25A5Q5Ln3LHVOh1GHQEt260JUg6&#10;tlUOIltDxQfsqe3rH6arY5HnuWZUC1ebu69EJ3CA0A0wNPDVtAAVp6CrU1I6VjHVH0pSlTyyY/cr&#10;9IDUNohpJ/Dy1ghtse0+k+wdaVk120dpfMPdPlTdi47sK2rDEeQjJs9noW3aLW2rqS6+Ad7pT1Qy&#10;jVavUEgqFYYhg9+zSaI1qjFMZCgJlzdBDDIP6ZXpPqSOprISx2OFYYSYkROpOipEhQ991frP6A9F&#10;K9bXbN2zccdrPHELAMAhebId2SMsyyQhIn3meE6KkSFDXalOpDTQO1tPQakqUrOLEMQtOGWlu12t&#10;vctWi505YHmyHdOqlH1eoeAH1mpxSsiKqqlKUrEeleAOtYdKUpSlKVVULM79boTECHIbZYjghv8A&#10;BJUrQknqVA+k0rOnjX5jXdNxDxti/FXHuV2mwYviLD0ezqNmhS5IQ+85IV5jkpt4K0cdUR7vsq5F&#10;o5XzOxWiHZbXNYjQoKVJY/zdta9FKKjqVhWvVR9FQU3Jr/cElEq6vrQr7TaCG0n6UthINKtvyN3q&#10;91fK8R+35xznk862StRLtNvfRZ4byVeKXY1rRFaWn9SpJHsqU3bkLNb2hTVxyOY4yv8AGMNKDDat&#10;fQpDIQkj2EVIqVi9VG1H222y7tLbhQkJckOAlKVLSgaJGp6qI9FKujw3w3nvPWe2vjXjW3xLrlt4&#10;beehQZc6Lb0KbjILryg5LdaSooQCooRuWQCQk6GpzYLBc8mubNotDSHpz4UpttxxDQIQNVHVZAOg&#10;66DrVzLXxkrVLl4nAJHUxovp+lxQ/OT9dK3S8HfJSll+Jd+4jk1puMghbmF4SFLW4NdQl66zGkhH&#10;hotLcZWuvuujxrILHO3pe5D+VXhIQOpt9u1JPsU84kae0BH0GroQLdBtcdMWBGRGZT12oHUn1qJ6&#10;k+00rd7xXw/xnwjikbCeK8Nt2F43GV5ioUFB8x94gJL8p9wrekOkAAuOrUrQAa6AVkVZbDaMdhIt&#10;1lgNW+Ig6ltsdVK/TLUdVKPtUSajaVcmpvSlKUpSlSPJmvOx68oHiIjqx/cJKv0KVjH3o2M5D2l9&#10;xduSNy2+P77PQnUglVvhuTQBtBJJLOgGnU9Ko/kGN8Vg+VtDqRa5LoHtabLno/W1jHSvE/WvOlKU&#10;pSlKyKwWMY2M2/cNFP8AmPK+hazt/wB7pSvX78sDD3cP7KuJBKa8qbk/5VyCSnroUTrjIMZXX9NG&#10;S0f/AMa1nbw5AVA49se8bXJnnylj2OOq2H+8Caq6lZ/1c+lKUq2nJ/8Aom3/ALr/APNqpWmH52n9&#10;QXFH+0BP8VTax/7h/wCbFk/hQfsLlWSpXmhrEOsocf8A9A2T9wRv2JNK9vvad/ZY7af9lWG/xHDr&#10;YrhH8y8R/gW3/vZupvSr/wBVPVP5Fj0TIISo7wDclvUw5empbV+iD6RSsTe77tKwXu041k4pf22L&#10;RmdoQ5I4/wA7DW+Ra5igNUq2lKnI720JdbJ0I0UNFoQoURneD23OLQuFKCWLgwCq13Lbqplw+g6a&#10;EpVpoofX4gVjpcbfKtUx6DNb8t9g6KHiCD1Ckn0gjwpXj/5d4kzrg3kHIuMuRrObNlONvhuUyFeY&#10;y+0sBbMmM6AA408ghaFD0HQgKBAwRvtjuWOXSVZ7sx8PNiK0WnXVKknqlaD6UqHUGoKlW1qUUpSl&#10;KV9BKSFJJSpJ1BHQginh1HQir0YRmHxgas11dJmD3YUpR/GgDohR/TD0H0/T4q9IXyzfmGK5DZs3&#10;btznfFu8gsD4XjbOZq9fy0w2j3LdNdUesxASfLcUfw40Sr8MAXstOIOU/wAqpj4rkkkquifctNxc&#10;P7YSB0acUf8AGDToT9rw+19q6FK3c1kRSlKVi9kH+nr3+75P7KqleILux/tT9y3+1XMv48mVrrzf&#10;+emXfw1cP3y5VXcZf6el/uBz9lapWf8A8lT+1Pn3+yq6/wAeWOrn9vf89Ln/AAK9++Y1XzpXp+rM&#10;WpJkqijH70R4mE8PqUgg/n0rGrvLmPQe03uQeYIC18c5HHVuGo2SLe8yv69qzpVI5+4pvCMtUnxN&#10;plpP0LaUk/mGsYqV4mK140pSlKUpV3uLEDbe16gqJjp09IA8w/m0r0FfI2trSLf3KXcqSt5+RicN&#10;CNg3NpaRdnCQvXXRZcGo0+99Poyh7cWkhvLntQVqVBRt06gAPnx9uv5lXapW/Ksm6UpSlKUpSlKU&#10;pSlKUpSlKUpSlKUpSlKUpSlKUr4QFApUAQRoQfAilcVoQ4hTbiQtCwUrQoagg9CCD4618UkKBSoB&#10;SVDRST1BB9BrFnlDtlsOTGTecKU1jd9Xqt23EaW+QrqTolIJZUfWkFP6nrrStP8A3dfKb465ZN0z&#10;ngV2FxXyG+VSJWLqQUY3c3TqVaNNJKoLiiftNJU306tAqK6wo5o7N8YzIy8g46WxiGTOauPWgp22&#10;uWvqTohAJjqPrQCj9QNSqsFcpwzJ8Knm3ZPZpFpkEnyVup1adA8VNOp1Q4Pakmled/l/gnlvgXIl&#10;4vy1gtzw25FSxCeltbocxKDopyHMbK2JCB6VNLUB4HQ9K1nZrx7mfHdzVacyx6XY5RKgwt5GrD4T&#10;4qYfTq26n2oUapilWlqjKUpSlKUpSlKrnjnOLhx7ltryOCtZZZWGrrESekiGsjzmiPA6gap18FAH&#10;0UrIXtb7gcl7ZuacR5Sx999UKBITDzGzNK0Tc7JIWj42ItJISSUpC2yrol1KF/e1cviPki68U53Z&#10;cutrjhYjuBi9wUHQS4Dih57KgehJA3J18FhKvRW3WDNi3KFDuMJ4SIc9huTEfT4LadSFoUPYQQaV&#10;7YMfv1pymw2TJ7BNRcrFkcCNdLLcWtdkiJMaS8w6nXQ6LQsKH01vkttxh3e3QLtbn0yrfdIzUuBJ&#10;R9lxl9AcbWPYpKgaiqVN6jawU7pMjvlgznG12i5vwQqyhS2kK1aUr4h4aqbVqhR09YpXmk+dg4pv&#10;n/idSdpI4/GgUkKHW6TgeigRWsbvcyS+2DkrD12e5vwgrHApbKTuaUr4uQNVNKBQo6esVZm181X2&#10;MEoutujXRCU6eY2THdJ9aiAtH3EClaZN7JHvM6aN7UltRGq9ei1bt2vtA0rGO181XyMEouttjXRC&#10;U6eY2THdUr9MogLR9QQKuLbeYMSm6JmGVaV6DUvtFxBPqSpnefrKRSikMncW3+iUA6OJKSpXpSnb&#10;vHT1kiri23mDEZuiZapVpXtBJfaK0FR9CVMlZ+sgVdHG34eXyTDx24w7pJDReUy1IbKggaalQ3aj&#10;x9NKvBwnwFyb3C5q5x9xZaIt9yhq2vXZcN6dFiN/CsKbQ4rzn3EN6gup93dr7Ohq72GRU8gXA2rE&#10;p0K7zksKkrjtSmgpLaSASQVDT7Q6Gq8HHeSf8UwPZ5opWayPlEd5SkJUqxYs2VAEtqvzGqSfQdEk&#10;aj2GrsDgvPyAfhoQ19Bkp6fmV3I42yFWm5cNvXx3Oq6fTtQaVUdu+TZ3bzTH+JufH9n84auGXeZa&#10;vJ6Hov4a3v6/3O6otrgLOXNm961sbvHzJCzt+nY0r8yptF4ulKIM26tND0pZbUv81RR+dSr7YV8k&#10;HNpK2XORudrJZm0lJkRMbtUm5qWPvkpfmOQNvsUW1fraqS39utxWUm7ZJGjgfaREZW8T7Apwtafc&#10;qqYHHuPRClb6Hbg4Ov4deidf1qNv5utKzo4t+Uh2l4A5GnZLbL7yxdGClzdks8twg4n0ph29EVCk&#10;fqHlOD161cizcG4PayhyYzJvbydDrLd0b1HqbaCAR7Fa1WrDDEZpDEZlDDLY0Q02kJSPoA0FK2RY&#10;1i+NYZZYON4hj1txbHbWjy7bYrRFZhQ46NddrTDCUISNevQVdqJDh2+O3EgRWYUVkaMxmEJbbSPU&#10;EpAArtpU9qJpSlKUpSsSCCklJGhB0IpXgIfYejPPRpDamX461NvsrGikLQdFJIPgQRpWsVSVIUpC&#10;gUqSSFJPiCPEV8pXVXGlKUqr7rjaYtgs99iFxbUptInpXodjitdFDQfZPh9z10rYHzt2bxcH7Ue3&#10;3ug4/eulzsWbWeOzyrEnqbcNvuspa/IlMeUhO2K6sKZ0V1SoNakqdOl0MkwFFuwnF8ytanno1xYQ&#10;m9Nu6Hyn1k7Vp2gaIJ1T18OnrqkKVr8q19KUpURFlPwpLEuMstvx1hxpY9BSdaVVeC5rknG+ZYxn&#10;uH3FdpyfELlHutkuDf3kiMsLSFDoFIVptWk9FJJSehNRttuEu0z4dzgOliZBeQ9HdHoUg6jX1g+B&#10;HpFZN2S7MXq2xrgx081OjzeupQ4PtJP0H8yle1vts54xruS4bw7lnGtkcX2MGr/ZgsLXbbqwAibC&#10;WfH8G51QSAVtlC9AFCtheI5LDy2wQL3D0T8SjbKj66ll9PRxs/QfD1jQ+mprSr7VUlKUpSlKUpSl&#10;QNzSF224IPguM6k6eooIpVtOaITNx4d5Yt8gqEefht9jvlB0Vsdt76FaHrodDUoyBtLthvbStdrl&#10;vkoVp46FpQNYq0rwnVrapSlKUpSsqLS0li1W1lHRLUVlKfqQBSvdFwHY4WMcGcNY7bkBEKyYPj8K&#10;MANNUsW5hAUdSTqrTU6knXxJrZBjEZuHjdgitDRuPboraNPUlpI1qYUq7VTylKUq2PKCiLbbUehU&#10;lSifoQR+jStJ3zuZzjfDfDNtCElqXmcmStw67gqPbnUJA9GhDx1+gVjz3EuEWDH2dBtXcFrJ9OqG&#10;iB/hVZWlebSsSayhx/8A0DZP3BG/Yk0r2+9p39ljtp/2VYb/ABHDrYrhH8y8R/gW3/vZupvSr/1U&#10;9KUpVL5RjMfIoe33WZ7AJiSiP94rTrtP5njSsI+9zsvxHu64/wDhAYuO8q4w0tzAc3W3rtPVSrfN&#10;KAVrivKPXTUtq/CIB95C7d8icfQc6tez3It6hpJtlxI8PSWnNOpQo/cPUekHHeXEkQZL0SW0pmQw&#10;ra42rxB/3D6DSvIbnmCZbxll9/wPO7FJxvLMYlrh3mzy07XGnE9QQfBaFpIWhaSUrSQpJKSDWCtz&#10;ts6zz5VsuUZcSdDWW5DCxoQR+eCOoI6EdRUPSqRqBpSlK+glJCkkpUk6pUOhBFK7o8iREkMS4j7k&#10;WVFcS7GktKKHG3EEKStCkkFJSRqCPCuSFqQpK0KKFoIUhaToQR1BBFX1wvLhd20224LAubKfwTh/&#10;x6Ejx/XD0+vx9dK9RXy3O/8AY5/s0Phnlm5tR+aseibbLd3VFP8AKiDGb1W9qenxjSE7nk6/hE6u&#10;pHRwIzJ4l5PTk8dvH748E5DFb0jvqP7cbQOqv8okD3h6ftD06XCpW2yr41i9kH+nr3+75P7KqleI&#10;Lux/tT9y3+1XMv48mVrrzf8Anpl38NXD98uVV3GX+npf7gc/ZWqVn/8AJU/tT59/squv8eWOrn9v&#10;f89Ln/Ar375jVfOlen6sxakOUEJxy+KUQlKITy1qJ0ASlBJJJ9AApWM/edGkS+0zuOZjNKfd/wBX&#10;mQOeWgana1BdcWdPYlJNUdyH/MXLlEgJRaZa1qJ0AShpSlEk+gAa1hpceQMOtfSRfozqzro3FJkn&#10;Ueg+SFhJ+kileKFLOvlFbrbSHd2i1K3abf0yUblDX0aitYlxz/DrXoJF+jOrOujcYmSdR6D5IXtP&#10;06Vby583wEAptFlfkqII82WtLIB9B2o8wqH1ilfR8MkJKvNdJSd6Bo3tV6NFe/uHr6CreXLm+3Ng&#10;ptFlkSVEEebLWlkJPoISjzCofWKtzdeVMxuYUhE5u1srTopqE2EH6Q4orcB+hQpXzztAUoabQFIC&#10;F+7uJ067tV7iCf1OlW4uvKuY3MKQic3a2Vp2qahNhB+kOLK3AfoUKyo7RJz06PyAuXKdlzC/blvO&#10;vLUtZCkyAklStSfsn00r0J/I7mofsPchHW+XZjNwxd59KiSoNus3NDZJPrLSh4+is7ewm4PTonKa&#10;pct2ZN+JtDj7ry1OLKVolhJKlak67T6azKpW+OthNKUpSlKUpSlKUpSlKUpSlYkXbutg2O/3yw3L&#10;CJKV2W4SoDj7E5C95jOqa3bVMo01KfDU6es0rStmnzkce495I5A46yngC6okYFkt3xyRPgZAxIL6&#10;7VLcieb5TkJgIK1NElO9W39MqsEb73w23GspyTGbvxxMS5jt1m2t2TGuTbhcVDeUzv2KYb27ignT&#10;cdPWa5I7vcNKElzF70henvJSY6gD7CXU6/cpXbH+drwUpltUriPPGZBH4VppVsdQk+pK1S2yf70V&#10;yb79ePi2kvYXkKHSPfQgxFpB9ii8kn7ldD/d9iqf2tiV1dGn+NdYb6+r3VL6UqAuHzuuHmj/ANFc&#10;L5lNTsJ1lyrfFO/ronRtyR08Ov5lQ8nv4wlB/wAzwW+Pjbrq89Ga971e6pzp7fzK4M92Md603C8j&#10;BHhEt82HCWPyiCtS5jUpxJ/a2g0+GI8euvspUPC+c1bZuG5NnKe3WaiyY1fbHYXk/wApkF5x69xL&#10;tKbXp+S9iQgWlQ0K9VbtRptOvWx3zRX7HdcgHGT4gWq4W+3LH5VSVqcnszHknT4PaAn4MjTd119l&#10;Zf0rd3WfFKUpSlKVLbtZrTfoL1svVtjXW3yB+Fhym0utn1HaoHQj0EdR6KVSuaYNhvI2PTsTz3Fr&#10;XmONXEaTLJd4rUuMsgEJX5bqVALTrqlQ0Uk9QQak99x+x5PbJFmyK0RL3apQ0fgTWUPNKI8DtWCA&#10;R6COo9FYi8h9qUGSl+5cdTDAkdVnHZzhWwr9Sw+rVaPYF7h+qSKVpR7nPk3Y9dW5+Vdr98OOXP33&#10;l8Y5BJW9b3fT5cC4L3PMnpoEyC4CT1cQmsDuWOx62TESbvxLcDbJfVasTuTqlxl+nbGkq1W2fUHC&#10;oE/fpFYV33H73jFxetGQWyRabix+MiyEFJ09CknwUk+hSSQfQaVoU5E40z/iXKZ2FclYlcsMyi3H&#10;/ObRc2S0soJIS60rqh1tWnuuNqUhQ6pURWuzJsVyPDLvIsOU2aVYrtF/GwpaChRSfBaD9laTp0Uk&#10;lJ9BqT0qhqp+lKUpSlK2e9td9Xe+KbQ0855r1hkyLWteup2tqDrYPq2tupA9gpXrf+VRyJIz7s3w&#10;qHNkfFTuOrpc8SkPFW5XlxXUzIqFD0eXFmNIA/SpFbnOz7Jncj4PsLD7vnSMYly7M44TqdrSw+yk&#10;+ra0+hI9gFX7pWx2soK19d3n89sa/gMfvl6leaH52n9fvFH+z9P8azq1V9+n9Y+Hf0bH78kViZSt&#10;MNYL0pSlZH9rDxa5UQgJBEi0zGyfUAW16/72lbTPk9zlxO8JiOlsLFzwu+RnFE9UhJjP6j26tAfX&#10;WXXZNILPNrbYSFCXYrg0on0AFpzUfWjStlNK9WFbgqUpSlKUpSlKUpSlKUpSlKUpSsSVKK1KUr7S&#10;iSfpNK8BkyW/PmSp0lQXJmvLfkLAABW4oqUdB0GpNaxnFqdcW6s6rcUVLPtJ1NcaVDVwpSlKyMx+&#10;GxcMQt8KSjexJieW4n2EnqPaPEUr2D9pfH2McrfL54n44zOALljGZ4EbXeIp6K8t5x0BxtXXY42r&#10;Rbah1StKVDqKzwwe1w73xdZLTcGvOh3C2Fl9Hp0UVdQfQQeoPoNWEuttftFwlW+QPwkZe0L9Cknq&#10;lQ9hGhpXlT524cyfgHlnNuJcuRrdsQuC47U5Kdrc2G4A7EmtDU+5IYWhwDXVOu1XvAisK8lsEzGL&#10;5cbHOH4eA6UJcA0DjZ6tuJ9ikkGpdSrSVI6UpSq6wXIfyRcfg5K9sC4qCVkno274JX7AfA/+ClbQ&#10;fld92o7f+YRx5mNzEbirl2SxBuDz69rNrvWvlQp5KlBKG17vJfV090oWo6NaVeThvOP5L378lT3t&#10;llvq0tuqUdEsyPBt3r0AP2VezQ/e1f6lerus2KUpSlKUpSlKhLh+0J37nd/wTSrf8s/1V8l/0UvP&#10;7xeqV3z/AELeP3FI/Y1VilSvCHWtelKUpSlKyqta/Mtluc003xWVaerVANK91nCE78qcLcQ3PyvI&#10;/KOFWCV5G7ds863ML27tBrprprpWyPHXPOx+xPbdvm26KvbrrpuaSdNajqVdCpzSlKVa3lFQEK0o&#10;++U+4QPYEjX8+laOPnfy2EcccEQVKIkyckuz7SNDoUMw2krOvh0Lqaxy7i1pFpxpsn31y31JHsS2&#10;kH/CFWZpXnKrFCsocf8A9A2T9wRv2JNK9vvad/ZY7af9lWG/xHDrYrhH8y8R/gW3/vZupvSr/wBV&#10;PSlKUpSlUZl2KtX+N58cJbusdOjDh6BxI6+Wo/nH0UrXL8wHsUs3dbiAynEWYto5zxGIW8Zu7qg0&#10;1dojZU4bVNX4AFSlFlxX4tZ0JCFrq1HKHG0fNYHxsFKGMkgt6Q3ydqX2xqfJcP1nafQfYTWPzrTj&#10;DjjLzamnWlFLjahopKh0IINK8mV8sd5xm83THcitcqyX6ySnYV4s81pTEmNJYUUOtOtLAUlSVAgg&#10;isIZMaRDkPRJbK48mOtTb7DiSlaFpOhSoHqCDXXSpVXRSlKVzbeXGcRIadLLjKgtDoO0pKeoIPo0&#10;pU6x28X7Hr9aL/i1wmWrI7LLanWW529a25UeTHUHG3Wlo95KkFOoIrujSn4UhmZFfXGkxVh1iQg7&#10;VIUg6hQI8NKvlhXINkyortabpDdyGG2VTIDLzalqQkhJdCEqJA1IB6dDSvWj2Bd8dn7q8MON5a7G&#10;s3OWHRkjLbIAllF0YQQ2LpCa112qJAeQB+DcPhsUis0OKeX7DyAyuzOXWErL7Y0VXK2svNlbjaCE&#10;l9DaVEgakBQ06H2aVixnPKuK2bKMjgqVLnSot0msSW47OgQ42+tKkkuqbB0I8U60rzN92LbKe6fu&#10;QK5IUhzlTMi6GkqUtv8A6bl9CFhAJ+g1gRyhypilmz7NYK1y50qLf7mxKajM/i3G5TiVJJdLYPUe&#10;KdaqrgLkdvL83utrYtKoTMezPyUSVvBalBMmMgAoCABrv1+0aVn58lbyR3S8gJSFqV/qtuuxwkAb&#10;Py3Y/FGh6/3VXM7S+R2sv5NvtrYtK4TUfG5UlEpx4LUoJmQ0BJbCABrv1+0azApXp5rYjUmyO2/l&#10;rHr9ZwkK/K1ulQ9p00Pnsqb0Ouo++9NKoTlLFDnfGXIuDhtLpzLGLvYg0vaEq/KMJ2Nod4KdD5np&#10;Gnrqnsus5yHFMnsASFm+WmbbwhWmh+JYW1odwI++9NaYVJUlRSoFKknRST0II8QRSvCC424y4tp1&#10;CmnWlFDrSwUqSpJ0IIPUEGvPMpKkKUhaShaCUqSoaEEeIIr5SuFcaUpSst+0S7pjZdk9kUrb+VbW&#10;iS2Ceilw3QnTT0na+o/UaVuo+Sbmzdr5q5awF53yhmOIMXaMkq0S4/ZJqWwgJ9KvLuDih7EqrO7s&#10;LvyYmeZlji17Be7K3MaBOgU5AfCQkD0nbJUfoBrYDSvSpW06lKUpSlKUpSlKUpSlKUpStRPLTAj8&#10;nZ82EFG6+zndqtdfwrynNevoO7UUrxO96FvTbO7XuPjJYXHDvIeQS/LcCgSZc52SVjd10WXNw9Gh&#10;GnStDPOsYROZeUGg2prfk1ye2q11PnSFu7uvoVu1Hsq3tKxlq1NKUpVxIcbZxNkMzbp5+W2Znfr4&#10;+VAuatNPZ5lKyeslqLPZhyZfPJKRceacGgiRuBCvg8dy13bt11G34rXXTrr7Ol2YEPZwXlc/ZoJO&#10;d4/H8zXx8i2XlemmvTTzfH21t0pXterfHSlKUpSlKUpSlKVRua4Di/IFrVasltqJSUhXwc1OiZMZ&#10;ah9tl3TVJ8NR4H74GlWL577ceI+5PEHcP5VxZi8NNocNkvzQDN0tT7idPPgywCps6gEpOqF6AOIU&#10;OlW+5F4vwvlOyrsmYWhuahKVfAXFGiJcNxQ08yO8Bqk+BI6pVp7wIrVlyJgd146yibjl0IeDYD1u&#10;npBCJMZZOx1IPh4EKHoUCOvjSvH13O9uuY9r3Ll+4ty4iamKEzsYyJpBQxdbU+VfDy20nXaTtUhx&#10;Op2OJWnVQAUdJ3LHGN74lzO44jeiHwyBItNzQkpbmQ3CfLeSD4HoUqHoUCNTpqaGpWPlW1pSlK2E&#10;doi1nBskaKiW0X1Skp9AKozAJ+vaKV6ZPkmyHldvXKcVThMdnkR11pr0JW7abelah7SG0/crav2G&#10;OOHjXLmSolpGTLWhHoClw4wUfrCRWWFK3MVnLWvru8/ntjX8Bj98vUrzQ/O0/r94o/2fp/jWdWqv&#10;v0/rHw7+jY/fkisTKVphrBelKUrIPtie8rlu1I27viYM5vXXTboyV6+37OlK2XfKTnfCd6WHR/K8&#10;z8qY/kEXfu08vbBXI3aaHX8Tpp08dfRpWVXZnI8nnaxt7N3xdtuTW7XTbpHU5r4dfsaVs1pXrOrc&#10;lSlKUpSlKUpSlKUpSlKUpSlKVrRi84wlr0m4+/HR+mYfS8fuKQ1+fSvAUkRVPK3qdYYOuzaEurHq&#10;B6tg/TWk6JzjAWvSdj8iM3+mYfS+r7ikND82p9G5lxF9QS63cIY/4x1lJHh/4txZ/MpQNsrf8tMg&#10;Nskna+8kp6aa9Uo8wj1dNan0bmTEH1hDqLhDSf8AGvMJI8Nf8U44fZ4VPGeTcHeUEJvqEqP/ABjL&#10;6B19qmwPzaV8caShwNtvtvg6aOI3JTqfQfMSip41yZgzywhF+QFHTqtl9sden2ltgfm1mJgM+Nc8&#10;Psc2HIRKjPNLDMhs6pUEOLR0Pp8KV7I/l2SZErst4DXJKFOs2SVGBbIKdka5S2UaFJIPuoHUHrWy&#10;zh24Rrpxpic6JIblRnYziWZDR1QoNvuI6EeP2ak/Ilh+NgpvEdGsm3p0kAeKmPEn+4PX6NaViN83&#10;PtWPJvGkLn/D7YqRnHFEYx8qYjo3OzsaWsrWsgAlSoDqy6PU2t4nXamqP50wv8r2dGUQWt1xsaNs&#10;5KR1chk6kn/JE7voKqsfSvMgQUkpUClSTopJ6EEVh9SlfKUpSlX/AMFyH8sW74OS5rcLekJWSerj&#10;XglftPoP/hpXq++WB3cjuD4hTx9mV0EjlriaMzCubj7hU/drMNG4dy1WSpa0dGXz198JWo6ugVm1&#10;w5nP8qbELXPe33yxoS28VHVT8fwbd69SR9lXt0P31VzStn1XipSlKUpSoC6rKLXcljqURXlDX2IJ&#10;pVq+dZrts4R5juLCULft+D5DJZQ4CUFbVtkLSFAEHTUddDUlyRxTOO351IBU1bpS0g+GqWVHrWK1&#10;K8K9a3aUpSlKUrKKwqK7HZlk6lUGOSfaWk60r3CdrMx249sfbpPkLDkiZxjiL0hxIABcXZoil9B0&#10;HvE9K2L4Y4p3D8UdUdVuWeCpZHrMdBNTalX4qpaUpSrT8pKAasqPSpUgj6g3/u0rQt88iYyiydtt&#10;vUFefKnZVIbIHu7GG7Uhep18dXk6fXWNHca4kRsSa67luTVj1aJDIP8AhCrP0rz2Vi1WUOP/AOgb&#10;J+4I37Emle33tO/ssdtP+yrDf4jh1sVwj+ZeI/wLb/3s3U3pV/6qelKUpSlKUpSrS8p41dZdnmXz&#10;FIDM7IoTRWbe5uHxaEDqlO3xcAHuj777OvhStSnzI+wKLz5ZbhzRxTaUt8049BJvFnjDacnhxkAI&#10;bKQCDLZbToydNXBo0o9G9uO3PHHN0vdjnZVhNtZm5hbmSty2L3J/KDTY+ynb4upA9wfffZ18NNfc&#10;7mHMVlxhLEK2utqKV7GFlxJB6gh1axqNND0pXl6kIchqft8uB8NNjOqakh4OIfbcQrRSFoUoBJSQ&#10;QQU6itVE/mDMSXY3w0K2PtLUhzawvzUKSdClQeWsAjTQ+7VLzOQs0nJCX8hkoA/9H2xz91lKDSul&#10;b61toaUlsJb+yUtoSr61BIUfrNUtN5DzSekIfyCSgDwMfZGP3WEoNUxLuE+4L82fNkTXB/jJDinF&#10;fdUSaV8effkL8yQ8t9zTTe4oqOnq1OtUxMuNwuLnm3CdInOjoHJDq3VfdWSajbBfrrjF4gX6yTFw&#10;bnbXQ7GkIPp8ClQ++SoEhQPQg6GlVnxvyNmXEmb47yLgF7fx/LMWlpl2m5MHwIBStpxPg426glDi&#10;Fe6tBKVDQ1M8Xye+YZf7Zk2OT3LbebQ8Hocps+nwUhQ8FIWklKknoQSD0r5kF4eyG/Xu/wAhpDD9&#10;8nybg+w3qUIXJdU6pKdeugKtBrSuPJebzeTORs/5IuUNi3XHkHJLrks+3xiosMP3aY7McaaKyVFC&#10;FOkJ1OunjXzKr+/leT5HlEphuLKyS6TLrJjNalttyY+t9SEFWp0SV6DWsju0f+si9/0ak/vyHStp&#10;HyVP7U+ff7Krr/HljrLnsQ/rdyP+h8z9/wBvrYnSvT9W2WlKUrUtzLjC8S5Kyq2eXsiyJi59u6aJ&#10;MeYfOQE+xG4o+lNK8XffXxJI4X7q+YcT+GMe0XK9vZHjBCdrZtt7JnMoa9aWS6pjX1tmtFXcJhjm&#10;C8wZtZvK8uFKnrulp0GiTFnn4htKPWGyst/Sk1bClYj1ZilKUq5PEOUIw/kfFr284G4aZYi3Fajo&#10;lMeUCw4tXsQF7/qpWVXZJy6zwf3R8P57Pkpi2Jq9JtGTvuL2NN228IVb5LzhPTawl/zvpQKu/wAC&#10;ZojAOXMJyOQ6GbeieIV2cUdqExZyTGdWr2Nhzf8A3Nbb6V7Uq3u0pSlKUpSlKUpSlKUpSlKVqf50&#10;ZLHLWboKgoqnJc1HqcZbWB9W6leND5hkFdv70e4GOtwOFzIW5IUkaDSVCjPgdfSA5oa0bdy0cxud&#10;eSG1KCiq5pd1HqdYacA+oK0q09KwyqxlKUpV22mUp4Invgne5nsRtQ9GiLXJI0/vzSs04cJpv5de&#10;R3EKWX5fcbZYziCRsCI+I3RaSBprqS8rXr6qvsxHQntlucoFXmPcnwGlD0aN2WWoae33zrWz3I8r&#10;x3EYbM/JbvHs8OQ8I7D8gkBTpSpYSNATrokmlet7lHmPjDhSyQck5VzW24PY7nOTbYFxuS1IQ7LW&#10;048Gk7UqJOxpavD0Vucy3N8SwOBHumYX6Lj9vlSBFjSpSiEreUhSwgaAnXagmpxElRp0WNOhvJkR&#10;JjSH4shB1S424kKQpJ9RBBFKrmzXi15DZ7Vf7JOaudlvkNi4Wi5MK3NSIsltLrLzavSlaFBQPqNV&#10;BBmxLnCh3KBIRLg3BhuTClNnVDrLqQtC0n0hSSCKiKVMqiqUpSlKUpSlKxK7ubDGk4jj2R7UpnWq&#10;5/BhfgVMS2lqUNR46LZSRr6z9atLXzrOOrTdeE+NOUQ223kGHZZ+Qkv6aKdt95iPOuoKgPeKHoTR&#10;SD0AK9NCSDgn34YxDmYHiuWhKU3Kx3n8nhzTQrjTmVrWkkeO1bCCAfDVX16/KV5qK1X0pSlbI+1W&#10;0OW/jFc51BSb7dpUplZGmrTaW4w+oLZVSvVH8nXC5OM9pT+Qy2C2eQs0u14gPKGhXEitxrWnT1gP&#10;QndPaTW3vsisTtq4ZcubzZSclvs2dHWRpuZaQ1EGnsC2F1krStrNZg1r67vP57Y1/AY/fL1K80Pz&#10;tP6/eKP9n6f41nVqr79P6x8O/o2P35IrEylaYawXpSlKv52z/wBb1g/c0/8AerlK2PfKf/tt8cfw&#10;VkX8USayh7Ov6+8X/cdz/eTtbPKV63q3N0pSlKUpSlKUpSlKUpSlKVxWtDaFuLUEIQCpaz0AA6km&#10;ldT77MZh6TIcSzHjoU4+8s6JQhA1Uon0AAa1wccQ02t1xQQ22krcWroAkDUkn2CtJNK8BFecalKU&#10;pSlK2q9vziHeH8LUhW5IYkoJ9qJb6VD6iDSvYt8tWSxL7IeBXY7gcbTb7qypQBGi2b1PacT1/SrS&#10;RW7vtYdbe4C47W2rckRpiCf1SJ8lCh9RBFXfeZakMux320vMPoU28ysBSVoUNFJUD0IIOhpWbk6D&#10;DucKZbbjFanW+4MORp0J9AcaeZdSUONuIUCFJUkkEHoRV+5EdiWw/FlMokRpLampEdxIUhaFgpUl&#10;ST0IIOhBrVFy3g0zjLN7haIq3mbTKV8dj8hKlDdGcUdqSoHqpogoPp6a+kUrxl973bXO7W+fslwi&#10;Ky8MKu6jfuNbksqV5lolOK8tkuH7TkVaVMLJ6nYF6ALTWjnnfjOdw5yPdbDDW+zYpqvyji0sKUN0&#10;N1R2IKweq2VAtk+PTd98KoRvJ8laGjWQ3NsE6kJlvDr9S6Vicu5XFxKkLuElaFgpWhTqyCD0IIJ6&#10;irWoynJ2wUt5HdG0nqQmY8B+YuolGZZY2CE5JciCdfekuK/NUo0qCrvRmWWNghOSXIgnX3pLivzV&#10;KNVhi/Meb43fbZd/ys5PYhupMu3uBATIZ8HGlKCdfeT4H0HQ+ilX47ee4HMe3XlrEeU8ULS37BJC&#10;LxaEobYRc7Y7omXBeWhGu11vwJB2rCXANyRVf4LznnuE5RZsiauzk9m3PpM62OJbSiVGPR1lako1&#10;95PgfQdFeIraVj1+tuUWS2ZBaHxIt12YTIiuekBXilQ9CkkFKh6CCKV7SuMuRsV5cwDEuS8JuAuW&#10;L5nbmrlaZPQLCXBotp1IJ2utLCm3E+KVpUk9RW7jFMns+aY3ZsqsMkSrRfIqJUN30gK+0hYGui0K&#10;BSoehQIqc0quqqClKUqjuQ57lrwLNbiy4Gn4djuDsZZG4B1Mdfl6j0+9pSsee7mSxE7Ve5R2Q4Gm&#10;18X5aylRBOq3rPKabT0/TLUBVveW7gu08WckXFpwNPw8YuzkZxQ3AOiI75eo66+9pWs//XJl/wCk&#10;gf8AkVf8OleJgzI5BH5Kij27pH/61aXv9cuXf8Vbx7fJX/8AqVAf62M3/wDaTX/qzP8AwaVAVLv9&#10;bGb/APtJr/1Zn/g0PLGbkEflJoe34Zn/AIFKUPLGbkEflJoe34Zn/gVsm4euci88Z4fcpcj4qVKg&#10;6yH9oTuWlxaFdEgAaEadBSvZv8vyW1N7M+3x5l8yEIxlLBcUVEhTEl9laPe6+4pBSPR06dK3I9vt&#10;1kXrhnj65y5HxcqTbf8AOX9AnVxDriFDQAAaFOnQaVcqlZi1eOlKUrCju2vl2ts3Bo1tukm3pUxc&#10;HHUxXlslRKmACvYoa6bemvtpXnu+eFdZTeRdt8BiSWRDt2UyUBpW1wGS7a0KJIOuhDA0+g1rk78b&#10;/d7bcuNIlsusm3IMa6uupivLZUoqXFSCvYoagbemvtrDGRerzLBEq7TZIKtxDr7ixr6/eUetK0PP&#10;TZklAbkS3n0A7ghxxSgD69CT161ryk3y9TBtl3idKSVbil6Q4sbvX7yj161ti4kUpfGOBqWoqUbJ&#10;D1UTqfxSaV7Veyta19pHbipaisjj6xJBUdTomG2AOvqA0Fb0OCVqXwzxgpaitRxu36qUdT0YSB41&#10;cOlZO1dilKUpSlKUpSlKUrDPuK4QE5EzkHEIek1pJdya0Mp/HJGpVLaSB9seLg++Hvfa13K0TfNA&#10;+X6nII987l+ErIE5BEQubyxhMBoATmUAqdvMRpA/HoHWQgfjE/hR+EC/M1692nbcLk1cOVcCgaXJ&#10;lKn8ysMdAHxCE6lc5lCR+MT4ugfaHv8A2grdgnSvO5Ws2lKUpSlKUpSspe0f+si9/wBGpP78h0rb&#10;98lT+1Pn3+yq6/x5Y6zX7EP63cj/AKHzP3/b62J0r0/VtlpSlKxN7qOPnL3YIWcW1kuT8ZSWLshC&#10;dVLgOK3Bfr/ArJP0KUT4UrTF84btpk8gcbWDuBxaCZOR8TtLgZkyy3udkY7Jc8xLxI1OkGQpS9AN&#10;Ah51ajoisF+9vit3JMWt3JFojl254chUa+IQnVblsdVuDhPjpHcJOmn2VrUfs1r5pXmgrVXSlKUp&#10;SlbUuCc/bz3Arc6/I82+2JKLdfUKOqyttOjbx9JDqADr+m3D0Ur2H/Lu7kovcb254xLuNy+L5C48&#10;aZxjkJl1YMhciK2ExZ6x0JExhIWVaAFwOpH2DW7ftm5Sa5P4wtL0qV52S4yhFpyVtZBcU60nRmQf&#10;SQ+2ArXTTdvH3tXmpWdtZC0pSlKUpSlKUpSlKUpWqnn9C0cv5qlaSkmRHUAfUqIyoH6wdaV45/mT&#10;sPR+93npt9tTS1XK1uJSoaEods0BxCvoUlQI9laQ+6VtbfPnIqXElCjKiLAPT3VwY6kn6wQas7Ss&#10;G6x/pSlKvIhpY7fJDxH4NzkNlCT7UWl0n/CFKzoZiPo+WhcpykgRpPc3BYaXqNStnDZaljTx6B1N&#10;ZBNsuJ7VZUgj8E7yvHbQrX75uxvFXT6Fir9d4N5TtwrH0LO/WXcJTfoA9xpk/X+EpWxr54Gct+Vw&#10;JxrHfJeK7zk12ja6AJAjw4S9PSSTJHs09vTJ7v7yBGzjrFW3CVkzrrNa9AH4NiOr6/wtXN7ac8Yy&#10;jA4+PyXwb1iATDdaURuXD6/DOJHqSn8H/c9fEUrLT5UfcVA5c7dbZxrdLileecJIRY5kNxQDr9kJ&#10;V+SpLafShtofDHTwLQKvtp1vL2ecnRs04yiYrLlBWRYElNvfYURvcgan4N1I/SpR+CPq2DX7QrI2&#10;lbRqy3pSlKUpSlKUrEru4vsWNh+P47uSZ11unxgb11KWIrS0qVpr01W6kD66Vpc+dZyJabVwjxrx&#10;gHW15DmGWi+Jj6gqbt9niPtOuFIIKSt6Y0EkjQgL06jpgp34ZNCh4DiuJ70qud7vIuAa11KY0Flx&#10;C1EA6jVb6ACfHRVa/KV5pq1XVHWy3S7vcYFqt7JfnXKQ3FhsjxW66oIQPrJpVQYni97zbKMcw3G4&#10;S7jkOV3OLaLHAQCVPS5rqWGUDQHxWsCplZ7TPv12tljtbCpVyvEpmFAjp8VvPrDaE9PWpQrcRiOP&#10;RsTxixY3FIUzZobUYuDpvWlP4Rz6Vr1UfppXuN4V4ytfDPE3HnFlnKXIWDWKJajJSNPiH2mx8TII&#10;9bzxW4faqt/2CYpEwXDcaxCCQpjH7ezDLoGnmOIT+FdI9biypR+mqipVz6qytd3dw/v5DsccKSpL&#10;GPMKKR4pUuVK1B+oA0rzD/OruJkdznH9tS8241buM7e4ptJBU29Iu923JXp1BKEIIB9B19Nane++&#10;UXOWMbihaVIjYpGUUjQlK3JszUK/uUpOlYsUrT3WEtKUpV7u3L+ubDf+sf4uk0rP/wCVx/bs4M/+&#10;Jv8AuxdqyP7SP7QnH/8A1r/FMytpVK9ftbraUpSlKUpSlKUpSlKUpSlKlt5dQxZ7q85qEMw31rI6&#10;nRLaiaVSudTGbfhGYz5JIjwbHcJD5SNTsajOLVoPSdBUnyF9uNYL5Jd1DUe3yXHCBqdqGlE6D6BW&#10;lmleC2vO3SlKUpSlbSu3L+pnDf8ArH+MZNK9fvyuP7CfBn/xN/3nu1bre0j+z3x//wBa/wAbTKvd&#10;Ss/6yPqxnP3HH8vsKfegMebkWOBc2z7Rqt1IH4eOPSfMSNQP0wTStenzJO1z/wCZHgO4Tcct3xfJ&#10;/Fwfv2EBpG5+Y0lAM+2p01JMhpAUhI8XUNjoCaxp7pOI/wDWjx1JftcXzssxIOXGwBA1cfQEj4mK&#10;PSfNQnVI9K0p9tauqV5Dq0s0pSlKUpWWfbDyj+QbwcBvMjbaL+9vsjzh6MTlADy9T4Jf0AA/T6af&#10;aNK3P/KR7uzx3m6u2/ObkG8K5InF/AZshYCLdkLiQn4UKURtbnhISlI/x4RtGrqzWdPZlzT/ACZv&#10;54uyCVtsOUSPMx2Q6r3Y1yUAPJ1J6JkaAAf8ZpoPfUa2C0r0u1tTpSlKtnzK8WOLM7WE7t1ofb08&#10;Pxg2a/Vu1pWJ/fVONu7Pu4iQlsOlzC7hG2k6aCUkMFXgfs+ZrVnO4SQY3CfJjgTv3WKS1prp+OAb&#10;1+rdrWpOleLOtE1KUpSlKVtS7fHkv8PYWtAICWZbZ19bcx9B/NFK9iPyz5rVw7HuB32UrShuFeYx&#10;CwAd8a+3FhZ6E9CpBI9lbuO1V9EngHjxxAISlic0Qrx1auEltXhr01T0q81KzrrISlKUrADu+f3Z&#10;disbQfgrOt3dr1PmSFjTT+4pXmv+dxcPM5r4dtewD4PCHpXmbup+JuT6NCn0aeR4+nX2Vqz79pO7&#10;PMIibR+AsC3t2vU+bKcTpp7PLrEalaU6wPrblxCQeL8CIII/IkQaj1hsA0r2t9ky0L7Ru3JSFBYG&#10;A2RJKTqNUxUAjp6QRoa3w8CqCuF+MCkhQ/k5AGo69Q0kEfUauNSsoau3SlKUpSlKUpSlKUpSla/+&#10;4jhL+Tz8nO8TiaWGUvffrY0OkJ1ZH4ZsD/FLUeo+8Ph7p91Xmt+Z52Bf6s7hdO4nhmy7eOrvIL/I&#10;uJQ0e7YZj60j42MgE6RJDivfSBoys9PwagG9WXdj24/yUky+TcGg6YxNdLmT2ZhPS3PuEDz2kj/E&#10;uKPUD7CvD3DojEelaVawQpSlKUpSspe0f+si9/0ak/vyHStv3yVP7U+ff7Krr/HljrNfsQ/rdyP+&#10;h8z9/wBvrYnSvT9W2WlKUrqfYZlMPRpLSJEeQhTUhhxIUhaFjapKknoQQdCDSoO42+Bd7fOtV1hM&#10;XK2XOO7EuVuktpdYfYeQW3WnW1gpUhaVFKgRoR0rokxo82NIhzGG5USW0tmVGdSFtuNuApWhaTqC&#10;FAkEGtXPNnEszjTIFvQ2lvYld3FLsk3qoNE6qMV1R+/QPAn7SeviFAK8hnf52XXztR5KenWSG/O4&#10;XzaW6/gN995wQlqKnF2eW4rUh5hIJQVH8K3ooEqS6lGljuN4KuHDuVOSIDDkjBb88tzHLj1UGFHV&#10;RhPKPULbH2Sfto666hYTZKlYBVjjSlKVcnivke48Z5THvcZKpNukAR75bQej8YnU7ddAFoPvIPr6&#10;HoTSsquz3ukyftO5ftmfWlt264vckptvIWKpUALja1rCl+XuISl9k/hGVEjRQ2qOxawbv8JcuXbh&#10;zNYuRw0rmWiUBFyWzg9JURSgVbdSAHGz7yD6+h90qB2p43klmy2zQr/YJqJ9sno3MvJ8Un75C0+K&#10;VJPQg9QaV7EOLOU8F5owWw8j8cX5jIsUyJjzYU1rottY6OMPtn3mnWlapWhQ1Sa3cYhl+PZ1j1uy&#10;jF7i3c7Pc297D6OikqHRTbiT1QtB6KSeoNTylXCqpaUpSlKUpSlKUpStWvcb/XNmX/V38XRqV5Av&#10;mj/27Oc//hn/ALsWmtKXdv8A2hOQP+qv4ph1ZGlYAVjhSlKVeVLyldvb8cgbGuRGnEn06rtLgOv9&#10;4KVnWzNdc+WZcLcUoDETudhyW1gHeVyMMkoUCddNAGU6dPXWQiJC1dqcmKQny2eWGHUn06uWJ1J1&#10;9nuDSpv3KX/8ucq3ZhC98fH48e2MEHpqhPmuj6nHVD6qVWnzWOSf9YHeLmluYkfEW3jW2W3EoCgd&#10;U72GjMljT0FMqW6g/ranveDlP8pOb77Gbc8yLisWLZoxB6ato894aesPPLSfoq1OIZffMHvsTIcf&#10;lmLOinatB1LTzSiN7LqdRuQrTqPoI0IBpWHPCXNnIXb5yJZeTeNLwbTkNoJbfZWCuJPhuKSX4U1k&#10;FPmsO7RuTqCCErSUrSlQshgWe5Lxtk0DK8VnGHc4R2uIVqpmQwoguMPo1G9teg1Hr0IIUARsj465&#10;6wnPY7Ed6a1juRKAD9lnOBAUvTr8O8ral0H0Dor1ppXqi7XvmN8A9xtst1tn36Jxfyc4hKJ+A5BK&#10;Qyl57TqbbOcDbUtJ0OiRtdGh3NgaE7euJe5/jjk+LFiyLiziWWKATJx25OpQFuadfhZCtqHgeug6&#10;L9aB4m99K2A1khSlKVbHP+XcK47jPG8XNEm7JTrHsERSXJa1aapCkg/g0n9MvQerU9KViT3I96/A&#10;nbFapys3yyPdczaaKrbxtZnW5V5kOFOrYdZSrSK2r/jHylOmu3cfdNmeUeeeOuJ4cg3+8tzL6hBM&#10;XFoK0uznFEapC0A6NJP6ZzQerU9K1l8gZ5euRckk5FelJQtaQzAgtkluNHQSUNI16nQqJJ9JJPsp&#10;Xk27le4vPO6DlO7cn5442w8+2mDjuPxiTFtNsZWtbENgq0KgkrUpaz1WtSlaDXaNN/KfJ2Q8tZdM&#10;yzIVJbccSI9strRJZhxEKUW2G9ep0KiVE/aUSemulUTSrBVbms6O2fh9+AWuR8lill91ojFYDqSF&#10;IQ4NFS1JPhuSSG/YSr0pNK9DXynuyG446uF3Scq2hcK5TIi0cP45MbUh5mPKQUO3l5tQBSXWlFEc&#10;H7xSnNPeaVWy3s54Ck2xTHLmYQlMSn2VJwm1vpKVobdSUrnLSdNCtBKWtfvSV+lBrNClb4q2H0pS&#10;la0e6OV8RyvLa11+BtkJjTTTTVKndPb+MpXlC+bzdxcu8m8w94V/J/FLFAKQkp272nJmhP337Z11&#10;9unorTt3qTfiucZzG7X8m2e3RtNNNNyFP6e38bWOtK1gViZSlKVd7gVaUcu4SpagkGW6kE+tUd0A&#10;fWTpSs2vlyPsx+9jgJx9xLSFXma2lSjoCt21zG0J+lSlAD21frtgcQ3zzxypxQQkzn0Anp7y4j6U&#10;j6yQK2tUr2RVvCpSlKUpSlKUpSlKUpSlKUqlM8lmBg+Zzk67odiuL6dNCdW4zivA9PRSrN9xV4Xj&#10;vb7zrkDepcsXHmT3BsJAUd0W0yXRoFdD9n01Q/J05Vs425CuSdd1vxq7SU6AE6tQ3VjoenorTlSv&#10;DPXn7pSlKUpStoPbXI87h7Gm+n+aPT2jodT1mPOdfUffpXro+VRchO7H+KYo2a2adkcNWxWp1VfJ&#10;sn3x6D+H8PVofTW6Hs+lCRwDh7I2/wCYyLowdDqetwkO+96j+E+5V96VsUrJulKUrWZ3Gcc/yKzR&#10;y729gox/LFOTIu0e6zK11kM+wblb0+HRWg+zSvJv80btd/1Cc7yM1xmAWONuZXJN7s4bRozBu28K&#10;ucAadEp8xwPtDQAIc2JB8smtOHdtxJ/q65Ddv1qjlvFs5U7PhBKdER5u7WXH6dANyg4gdPdVtH2T&#10;WPVK1l1ilSlKVyQtba0uNqKHEEKQtJ0II6ggjwIpXaw+9GeZkxnlx5EdaXY8hpRQtC0HVKkqGhBB&#10;GoIrm24404h1pam3W1BbbiCQpKgdQQR1BBraTwVye3yNiTSZzwOT2FKI18bJG53po3JAHodAOvTo&#10;oK9GlK9fXy8e7aP3R8LxUZBOQrlrjtuPaeQoyikOTPcKYt2SlOnuy0oO/QAJdS4AAnbrur7Z+Zmu&#10;W8FZTcpAOZYyluHkrRI3P9NGpgA06PBJ3dOiwoeGlXtpWftZHVZruDf+H4ezRw6+8zFa93x/CzGG&#10;/ue91pWCvzLrgLZ2P88STv0cg2eJ+DOh1l3y3xxr1HT8J19mtY+d1UkROAeRHTu96PBZ93x/DXCM&#10;19z3uvsrVZSvHbWkalKUpSlK2d9s0nz+IbE1vKvg5U5nTTTbrJcd09v29aV62/lPXT8odk3HcTzi&#10;7+Q7vkULYU6BvfdZEvaDoNf2xu19ulbmuzmX8TwLjLO8r/J825x9pGm3dMde0Hr/ABmv11f2lbIa&#10;yipSlK1xd2EkP8nQ2gUn4OwxWTp49XpDvX2+/SvLT85i6JuHdpYogU2TY+OrPBWEHVQK59zl6L69&#10;FaSPuaVqM75ZYk8y29kFJNvxiFHIT4gqkS3ve9v4T7mlYyUrUzWG1bZOEFJXxPgxQoKAtwSSDr1S&#10;tYI+ojSlezn5fzzT/Zp2+LZdQ8hOLobK0KCgFtyHkLTqPSlQII9BGlbzu29aHODeNVIWlaRaUpJS&#10;dRql1aVDp6QQQaupSsw6vdSlKUpSlKUpSlKUpSldMiOxLYfiymUSI0ltTUiO4kKQ42sFKkqSdQQQ&#10;dCDSoK5W233m3T7RdoLFztV1jOw7nbZTaXmJEd9BbdZdbWClaFoUUqSRoQdDXRKixp0WTCmx25cO&#10;Y0tiXFeSFtutOJKVoWlWoUlQJBB8a1o87cNP8d3VV5srK3sNuzx+FV1UYLquvw7iv0v/ABaieo6H&#10;qNSryg/MS7FLj2wZi5neBwX53BeZzV/kd0b3VWCa6Ss2yS4QT5Z6/DOKJKkgoUStG5enXua7e5XE&#10;18VkOOx3JHH18fV8Esblm2vr1V8I6o6+74+UonUgbTqoaqx7pWs6sVKUpSspe0f+si9/0ak/vyHS&#10;tv3yVP7U+ff7Krr/AB5Y6zX7EP63cj/ofM/f9vrYnSvT9W2WlKUpSlKkmR45Zsss8yw3+Ci4Wycn&#10;a8wvoQR1StChoUqSeoUDqKVb/lDi7BOZsIvnHXJGPR8mxPIGvLn25/VKkqSdW3mXUkLadbV7yFoI&#10;Uk9QapvLcRx7ObBcMYym2t3WzXJG2RGc1BBHVK21jRSFpPVKknUGtbHLXBWQ8cSJFyhIdveIKXqx&#10;dkJ1cjhR6IlIT9kjw3j3VfqSdtK8q3eh8vHk3tbudyymwMy8+4Sdf3W7NGGgqTbEOH3I93Zb18pS&#10;SdgfA8pzofwa1eWNQPOvbPlfEcqVd7c29keBLc1i31tGrsRKj7rc1CfsEeAcA2K6fZJ2CxNK12Vj&#10;LSlKVcHj7kzKeNrmZ2Py9Yr5H5Rs7+qoskDw3oBGih6FJII+jUFWS/bR3Y8wdquVryHjW9BdouK0&#10;fyowe473bRdEI6Dz2EqSUuJB9x1spWnw1KSpKrq8Vcx5txBeDc8WnhUKUU/lawSdy4UxKfDzGwRo&#10;oferSQoeGuhIOfWEdxvHmWsss3KeMSvCgA7Buaghgq9PlytA2Rr4b9ij+lpXpD7f/mj9sfNEKDCy&#10;jI0cL5u6lKZmPZW6lmAp0j3jFvGiYq0anQecWVn/AIutonG/dxxPnTEePd7onBb+sAP228LCIxXp&#10;18qboGlJ16DfsUf0tX3jyI8tluTFfbkx3RuafaUFoUPWlSSQaVsUttztt5gxrpZ7hGu1smo8yHcY&#10;bqH2HUa6bm3WypKhqPEGsm4suLOjtS4UlqZEfTuYlMLS42seGqVpJBH0V3UqOqIpSlK6JMqLCYck&#10;zJLUSM0NXZDy0toSPWpSiAKVLrteLTYbfJu18ukSy2qGnfLuc59uNHaT4arddUlKR9JqFmTYdujO&#10;zLhLZgw2BuelSHEtNoHrUtZAH1mtU/Od6tmQ8q5bdrPLbn2592K0xMZUFtuGPEZYWpCkkhSd7Z0I&#10;PWleOP5hee4nyZ3i805lg96jZFjE+XaYluvcJ1D0aSq22WBb31sOtqUhxvzo69qknRQ0I8a0g9y2&#10;RWbK+b87vmPz2rnaZL0JmLPYWlxp0xYMeM4ptaSQpO9pWhB6jrVpqVhhVi6UpSrttOpPBE9ga728&#10;9iOK9Wi7XJA/wTSs1Ic1lfy6sit6Qr4iL3G2aQ6SPd2P4jdEI0Pr1ZVr9VX3YfQrtkucYa+YzyfB&#10;dX6trlllpTp9aDUr5LxHN8eyO7XDMrM9BkXmdIl/Hp/CRXnH3FOK8p9OqVeOumu4ekClUf3W8Kdw&#10;PGfKOZZJzngk7H7lnWQ3K8HI2gZVnnSLhJclOfCXBvc051WTsJDiRpvQk9KknMOB8kYplt8unIOP&#10;SLbKyG5Spxuafw0KQ7JdU8ryZKdUK+1rtJCgPFIq3FKxbq0dKUpVWWrPM2sbaGbPl14tsdA2ojR5&#10;r6GgB0A8sL29NenSlXlw7uL5+49iswMH5qzjFbawgNs2q236fHhpSkEJHwyHg1okE6e709FVzY+T&#10;uRsaZRHsGeX+zxWwEohxbjJbYAAIA8pK9nTXp06VFT+SuQrm0WJ+b3yQwoELYVPfCFA/pkhYB+ul&#10;TnIu6zuayyGq3ZFz/wAg3S3OJKHre5kVwSw4lXiHGkPJQv8AugajrnzByteWDFufI+SS4ygQuMq5&#10;yQ2oH9MhLgCvrFUUpSlKKlEqUo6qUepJPiSaVYRxxx5xbrq1OuuqK3XVkqUpSjqSSepJNW6UpS1K&#10;WtRWtZKlKUdSSfEk1OrBjV/ymei147aZN3nL/wARGQVbR4blq+yhPtUQKVXvG3FXI/MGSR8R4wwu&#10;65tkMjQ/k+1x1O+UgnTzX3OjbLYPitxSUj0mqixbD8oza6N2XE7FMv8AcnND8NEbK9iSdN7ivstp&#10;9alEAeus4+Ju2WHYXYuQ5+Wbrdmil2Jj7Z3xY6x1BeV4PKH6XTYP1dK9BvZh8pux8czLPyX3JqgZ&#10;jmcNbcuy8axj8RZ7a8khaFz3Toma6g/4sDyEkHq8NCNk3BfZvb8YehZVykY97vjBS9BxVo+bBirG&#10;ikqkL8H1pP3oHlg/p+hGXQAAAA0A8BSt1wASAlICUpGiUjoABWeIAAAA0A6AClK+19pSlK1Ydw74&#10;kcxZksahKFw2gD/4uFHQdPYSCaV49/mc3AXLvj50eRvCGH7FEShZ10MawW1lWnU6AqQSPprSZ3Xy&#10;RK7gOQVp3BLblvZCVejyrbFQdPYSCastSsC6x2pSlKubwy8ljlTBFqBIVdmW9B63CUD81VKyy7E5&#10;zdv7wu3d91ClpczOBGATpruklTCT19ALgJ9lXk7e5CY3NvGbi0lQVfYzQA9bpLYP1FVba6V7Sq3s&#10;UpSlKUpSlKUpSlKUpSlKVbTmR4McWZ2sp3brRIb08Pxg2a/Vu1pWKPfROFu7P+4mQpsuhzCbjG2g&#10;6aGUgMBXgfs+ZrVne4KQI3CfJrhTv3WGU1prp+OT5ev1bta1JUrxY1olpSlKUpStkHajL+I4wkM/&#10;+gXyWx4aeLTD31/jKV6nPk2Xg3PtIukI6/8A7O8g3m3jVIH24dvm9Dr1/bXj9Xorbv2Ozvi+GJbH&#10;/szJJ0YdNPtMRn/r/G1kxStsFZi0pSlW75SwSNyLhl0x53aiaR8TZpKv8VMaB8s6+gK1KFfqVGlY&#10;xd3/AG7Wruf4Jy3jKV5Ue/FAuuC3VwdId7hpWYqyfQhwKUy4f+LcVp10q0/NfGUPlnj284o9sbuJ&#10;T8Zj0xf+InsBRZUT6Eq1KFfqVGtScuJJgS5UGYyuNMhOrYlx3BottxtRStCh6CCCDSvFnerNdccv&#10;N2x6+wHrVe7DNft15tchOx6NKiuKafZcSfBSFpKSPWK0TT4My1zpltuEdcOfbn3I06I6Nq2nmVFD&#10;iFD0FKgQah6VLKhKUpSrhcX57N45y+3ZDHK3IWvw96hJP4+I4R5idNQNydApOv3wFKya7Ru46/dr&#10;vN2L8l2xT0mxbxbM8sTSjpcLLJWn4prbqkFxvaHWtToHEJ16ag3W4X5QuPEmfWnKohW7b93wuRW9&#10;B/bMB1Q81GmoBUnQLRr98kejWttVuuEK7QIV0t0hEuBcGESIclB1S404kKSofSDSvaLi+TWLM8bs&#10;OXYxcmbzjmTQI90sd1jnc1IiSm0usupPqUlQPWt61putvvtrt16tMpE613WM1Lt8xs6odZeSFoWP&#10;pBqxHc9JDHEt0a/9NnQWR72ng8HfD0/i/D66Vrs+bbdRbuy7L4ZIBv2Q4/BTq5s1KJqZfROnv/tf&#10;w/uvRWMnebMEbgq9MH//AGNytsce9t+y+HvD778V4fX6K1lUryZ1pupSlKUpStkXam+XeL3my4Fi&#10;NepbQSNPdBbZc0On6/Xr66V6ofk4XBUztFmxlSEPC057eoqG07dWQqNBkbFbeupLxV73XRQ9Glbe&#10;ex+SX+F32i6HBDyKcylI01QC1Hd2nT0+/r19fqrJalbW6zDpSlK1f9yksyeX8ja11TBYgsJ8NOsR&#10;p06ae1w0ryM/NYvSrr3u8oxN5W3j8DHbc0dUkAGzQ5SgNPUuQoHXrrrWl/vBnGZz5lzO7cm2x7ZF&#10;QehHWCy8QNPUXT4+mrD0rXTWMdbUu3t4P8O4WsJKQlqW3ofW3NfQT9e2lew/5Zs5Fw7HeB30ILYb&#10;h3qMUqOp1i364sE/WW9RW7ftTkCTwBx44lJSEsT2tD62rjKbJ+sp1q81KztrIWlKUpSlKUpSlKUp&#10;SlKUpSpVe7Ja8jtM6yXmGidbLk0WZcZwagpPgQfEKSeoI6g9R1pVH5/gOI8oYbkOAZ3ZI+Q4nlMN&#10;cG82qSnVK21+CknxQ4hQC0LSQpCgFJIUAakmR45ZctsdzxzIYDdzs13YVHnQ3RqFJV4EHxSpJ0Ul&#10;Q6pIBHUVqx5a4uufGGRLgOlcuxzyt2wXUgfhWgRq2vToHG9QFD09FDoaV4+O9LtDyztI5Pex2YX7&#10;xx9ka3pfG+YrSP8APIaVDdHkbPdTJjbwlwaDd0cSAlYA0mc68LXnhjLF2x8uTsauhW9i97UB+HZB&#10;GrTmnQOtagLHTXooDRVWqpWHVWRrKXtH/rIvf9GpP78h0rb98lT+1Pn3+yq6/wAeWOs1+xD+t3I/&#10;6HzP3/b62J0r0/VtlpSlKUpSlKUrg422824062l1p1JQ60sBSVJUNCCD0IIpXRKixpsaRCmx2pcO&#10;W0tmXEeQlxp1pxJStC0KBCkqBIII0IrrdaakNOsPtIeYeQpt5lxIUhaFDRSVJOoIIOhBrFzkTtex&#10;nJFv3PDn0YpdXCVrgbCq3uqPqQn3mf7jVP6ilahu5/5RXFHKci4ZZwbcWOG8xlKW9Ix0sqdxqW6r&#10;0JYb/CQdT6WQpseAZ9NYWcs9l2HZc5JvPH8pvB726VOOWzYV2p5Z9Tafej/8mCn1IrDfMOIuQcHU&#10;6u948+qA0T/0xEHxMQpH3xcb12a+pYSfZStF3OHZR3Ldvrkx/P8AjK4uY5EJ/wD23siTdLMpseDi&#10;5UYK8gH0CQltX6mtfWf8DcqcbKfcyTFJSrWyT/0/ABlwSkffF5oHywfQHAk+yra0rFSrP0pSlTi0&#10;ZFkFgcU7Yr5cLK4v7bkGS7HJ9HUtKTrSq5wrk7knjaS5M475ByXA5Tx1ekY9dZlsWvUaHeqK62Va&#10;jp19FVBYssynFnVP4zkt0x15f4x22THoildNOpZWnXp66uBG5z5ait+W1nE9SRp1eDTyun6p1tR/&#10;NpWSdq+YX3oWeOIsTuByJ5oADdORDnOe6NB+Flx3V/T161dKH3Lc6wWgyzyRc1oGnWQliQrp0+28&#10;0tX5tQs7mflS4giRnV2bB8fhnvhfzWA3SpPkPff3h5Olabl3D5lGCxoo2md+SD4adDbkxiPD0VBX&#10;LuG5tuwUJXJl8aCvH4OR8EfDToYoa0qgZ92ut1WHbpc5dycHg5KeW8ofWsk0rHDI8zzDMZCZeXZX&#10;eMqlIJKJN4nSJzgJ8dFSFrNWuul8vd7cD16vE67vJ+y7NkOSFDX2uKUal9KpqpXX0AqIABJJ0AHi&#10;TSuSELcWlttJWtZCUISNSSegAA8da+gFRCUgqUo6JSOpJNXDsHE3JGTFH5Iw65OMuAFEuQ18KwR6&#10;w9I8tB+o0rJvjbsw7p+WVxzhPB2UyoUoBTF6uUM2e3LSfvkTbkYzC9P1Kyauvi3BfLuZFs2Hj+7v&#10;MOgFudKY+CjKB9KX5RabP1KrIRrt25ERxhOxxX5L/K8nIYl4biCUr8SxEkMLQV+Xs37nUke9ppr1&#10;HpVszh/LB7nWO0fIeLnBiJza68mWbOItmTd3CRCgWW5255hbxihgPFyY2UgOFBTu1WkgBWVjHaby&#10;w3wxc8SULL+XpmVQb+zBE1WoYjQZcVbal+V5Yc3vpI0UU6a+8NBrnPLhxJ8d2HPiszYj6dr8V9CX&#10;G1pPiFIUCCPpFK9DF6sdlyS1zLJkVnhX6y3Fss3C0XGO3Kivtq8UOsvJUhaT6iK2Wz7fAukR+Bc4&#10;Ue4wZSSiTClNpeZcSfFK0LBSoewirG5H22cWX9TjzFqkY7JcJKnbU8Wk6+xl0OtJHsSkUrXryh8q&#10;ns95IekTrfh1y4wukpSluzMNnmI0VHqNIUtEuI2kfpWmUVjTlvZ/wllK3ZEaySsTlukqW/Y5BZRq&#10;fUw8l5lI9iEJq09x7PIalKVac6eYT12My4CXSfDTVxt5v2/e0rDTJ/kdWR5x13De4edb2gSWYN6x&#10;1uYogkaBUiPPjAaDXUho69Ogqx127AYC1LXY+TJEZHXZHnWxD5PhoC61Ia006/eVIldnt7DqQjNo&#10;KmD9twxHAsfQnzCD/fUq3bvyPs9ExpDPPtgct5A86SuySkPJPXXayJKkq9Hi4KplfYHkYfQlHI1t&#10;VGOm91UB5Kx69EB0g/3wqaQuzv3wq457qgHq1Gt3Uj9euR0/vTSqvsXyONHkuZN3Hbo6V+9EteMa&#10;LWjp1D71zISfH/Fq/QqdW/sA98Ku3KGrQV1ZiWnRSk/5RyWQD/cmrlWDtZ4ztK0O3IXHI3UkKKJj&#10;/lM6j1IjpaOnsKjSsrOOPk/9p+GPR5uVpyflKYypK1MXu4iJB3p6jSPbG4iynUdUrdWD4HUdKvBi&#10;/ZRw5Yltv3gXbLn0EKLc+V5MfUepuIllWnsUtVX8s1hsmOw02+w2mJZ4STr8NDZQygn9MQgDUn0k&#10;9aVsewTjnAeL7G1jPHOGWbB7A0d4tVkhMwmVL9Li0spTvWfSpWqj6TWUOPYvjmJW9FqxixQbBbkH&#10;UQ4DCGEFXpUoIA3KPpJ6mptSq0qe0pSlKUpSlKVbK7cN8aX27zL7eMWZuN1uDofmS3n5Ct60pSke&#10;75u0ABIG0DT2UrEzMuxjtS5CzW+8iZvxBByfMslmon3u8z7hdHS++2220nVkzPKSgIaSny0oCNB9&#10;nqas3fO33h7Jb9cMmv8AhUe7Xy6vpkz50iTLX5jiUpQPc87YEhKANoSE+yubXDvFrKdiMDs5Guur&#10;kZLh+6vU0qJhdjnaDAZLDHbrg60FRVukWtqSvU/q396tOnhrpXYx2/8ACkdHlt8ZY+pOuursRDqu&#10;v6pzcfza+u8PcXOoKF4HZgk+lEZCD0/VJ0P5tK5S+x7tCmsKjvdumCobWQSpi0sx19Dr0cZCFj6j&#10;X17gHhV9stL4xx9KTpqW4aG1dP1SAk/m1DQeFeL7bc4V5t+JMQrlbpLcuFJZekI8t5pQUhQSHQkg&#10;EeBGh9IpUpx/sJ7RsUy2wZ1jPC9usOVYvdI15sN1gT7ox8NNhuB1lxLSJgaKQpIJQpJQrwUkjpUJ&#10;be3Xhez3m3ZBasFi2672iW1Ot0yPIlt+U+yoLQoIS+EEAj7JG0+kGrpUrL6r1UpSlKUpSlKUpSlK&#10;UpSlKVKL9YrVk1om2K9xfjbVcUBEyL5jjW9KVBYG9pSFDqkeBpVFci8d4fyxhd+48z+0G/Yfk7KI&#10;99s4kyInntNuoeSkvRHWXkje2knasa+B6EipDk+M2TMbFccZyOF+UbJdkJbuELzXWfMQlaVgeYyt&#10;Cx7yR4KHq8Kt/H4N4mjdW8HgK6hX4Uuu9R/lFq6eylY1W35e3Zhajui9v2OOnelz/PFTJo1T4DST&#10;Id6eseB9Iq1cXtq4LhnVnje1r94K/Dl9/qP8q4vp7PCpl/qi4w/9wrJ/6m1/uUqq/wD5Ke0f/wCn&#10;Lj//ALDif8Cpz/qH4Y//AHYY3/2ez/wagpPCfFEvd5uDWxG/TXyUKZ8PV5Sk6fVSpBdewTs2vIeE&#10;zt6xRnzwkL+BZdgabCCNvwjrO3w67dNfT4mpbM7cuDp2/wA7jWzo8zTd8O2uP4aaaeStGnh108aq&#10;jFMJxfB4kuDi1qTaYk5/4mUwh11wKd2JRuHmrXp7qQNBoKVd3hvgLiPt+s96x/h/DmsMs2QXH8q3&#10;a3sy5kpDkvyW2PMT8Y++Ufg2kjaghPTXTUk1WuD8c4XxvBnW3CbIixQblJ+MmRkPPvJU9sS3uHnu&#10;OFPuoA0ToPZrVVUq8NVtSlKUpSlW0uvDvGl8vEy/3bE4s67XBYdmSXFvaLWEBGpbDgR4Aa6J6nqe&#10;vWlYo5j2O9qXIOc33kjM+GLTkGZZLIRLvl1kyJ2yQ8hlDAWqKiSmOCUIG7a2NytVq1WSo2evnAHD&#10;2SZBcMovmDQrlfLq6HrhMdckbXXEoS3uLQdDYJCRronqfePvEmubfD3FzSEtpwOzFKddCuKhaup1&#10;6qVqT92ld8Xsf7Q4bDcZnt0wVbbeu1T9pYfc6kk6uOhaz4+k+zwrmzwDwqw2lpHGOPKSnXQuQ23F&#10;dTr1UsKUfrNc/wDVFxh/7hWT/wBTa/3KVEf/ACU9o/8A9OXH/wD2HE/4Fdv+ofhj/wDdhjf/AGez&#10;/wAGpa/wbxNIGjmDwE9d34Iutdf+TWnp7KVSlw+Xt2YXMbZPb9jjQ3lz/NFTIh1OvTWNIb6dfDw9&#10;lSaT21cFyxo7xva0e9u/Al9nr/yTiens8KrzHscs+KWpiyWGIYNqiqcVGhl114N+YsrUEl5a1Abl&#10;E6A6D0UrIvjLi/B+HMOt2AccWZePYfaHZDtqsipkuaiMZTy5DqWVzXn3EILjilBAVtTr7oAq5+J4&#10;lj+D2SNjeLwVW2yQlurhwC+8+lrzllxYQp9xxSUlSiQkHQa9AK6MnxLHsztzdpya2putubfTJRFW&#10;txtPmoSpKVEtqQToFnoTpSpdy1wxxlzrjEfDeV8VazDGYtwaurNofkSY7YlsNutNuExXWVK2peWN&#10;CSnrrpqARC5nguKchWlqx5jaEXu0syUTEQnHHWk+c2laEqJZWgnQLV0J0/Mqko/C/FUUAN4LalaJ&#10;CfwrRe6D/KFXX2+NKszbOw3s7tASmL28Ye6EtJaHxsMzTtTpoSZS3dVdOqj7x9JqhonbvwjCADPG&#10;dkXogIHnsF/oP8spfXp4+NRX+qLjD/3Csn/qbX+5Spv/APJT2j//AE5cf/8AYcT/AIFRv+ofhj/9&#10;2GN/9ns/8GoGTwlxRL3ebg1tRu018lK2PD1eUpOn1Uqn7t2B9m168z4zt7xVnzdu74Bl6Bps002/&#10;Bus7fDrp4+mpbM7ceDp+7z+NbOjfpr8Ohcbw8NPJWjT6qqzFMNxrCIEi14tbE2mBLlKmPxkuOugv&#10;rQhtSgXVrI1S2kaA6dPClXl4c4L4q7f8cumI8Q4k3huOXm7u3242tqVMloXPfYYjOPJVMffUjVqM&#10;2naghI26hOpJNc4Px9h/G9rl2XCrMmx2udNXcJMRDz7yVSXG22lLBfccKdUNJGgIHTw1Jqp6Vdqq&#10;ypSlKt9cOKeO7td5t9umJwbldbisLmS5SVPb1JSEA7FqKRokAdBSsaMk7Oe2HMs1v/IuX8MY/lWZ&#10;ZQ8iRfbzeG3ZxfcbZSwg+TIcWyjRtCRohAHTXx61aq6cIcTXy/XHJr1gttvF8uy0uXCdOSuR5iko&#10;DYOxxSkDRKQOiRXQ5w/xc4hSFYHZglXiURUIP1KSAR92lQEnsg7Q5bDkd3t0wRDboAUpm0MMrGh1&#10;91xoJWn6jUO7wFws82ppfGOPBK/EohNtq+pSACPqNVdj+O2bFbWzZbBBTbbXHW4tiGhS1JQXVlxe&#10;3epRAKlE6a6Uq9PGnGGCcPYjBwPjbH2sWxC2PSX7dY2HX3mmVzHlyH/LMhx1SQp1xStoOg16AVXe&#10;K4nj2E2WPjuLW1FossRbrka3trcWhtT7inXNpcUsgFaidNdPVU6pVe1UVKUpSlKUpSlKUpSlKUpS&#10;lKUpVPZNimPZlbfyPk1rau1uDyH0x3CpO1xs6pUlaFJUk9SDoeoJB6EilWy5Z4b4y5zxT+RHLGIR&#10;MzxgTY9xatspTzRblRiS0609HcadbUASk7VjclSkK1QpQNKZlg+J8g2f8gZjZWb7aQ+3JRFeK0bX&#10;mjqhaFtqQtJ6kHQ9QSk6gkVRieEeKEpSkYNbiEgAapWT09ZKtTSrFN/L/wCzRpttpPb5i5S2kJSV&#10;tvrVoBoNVKeJJ9pOtW9T24cGoSlA41tBCQACpLij09ZKyT9dTrHONMFxG6PXrGsdYs9ykRlQ3n2F&#10;ugKZWtC1J8srKOqm0nXTXp7TSq84t7Ue3rhTL5uecVcYW7CMquNqdsk24256WEOQH3o8hxkx1vrY&#10;GrkVpW4I3dOh95WtRYjw7xpgd7kZFh+JxbBd5UNcB+VGceCVR3FtuKR5SnC31Uyg67denj1OtdUr&#10;Iarl0pSlKUpSlKUpSlKUpSlKVbzIOJuOMoU45esPtz8h06uzGGzFfUfWp2OW1n6zSsY+S+zLta5d&#10;ckSs74Qxi4XKYSqXe4EY2m4OqP3zk22qivrP65Zq1GVcGcR5ot13IcBtMmU8dXp8ZowpKz61PxS0&#10;4o/SqrQXXtN48mFS7ZcrxZ1k+62l5p9oD9a42V/7+lYR5j8mPtjvinpGKZVnODyHFatRWp0S4QkJ&#10;08A3Kil89fSX/wDwWDvnYxxPcCtyz3jILA4o6oZTIZksJHq2vMlw/wDlKoaZ2dDUqgZ8QPvWpFt1&#10;/wB+iSP8GlY+Xv5G7ZUtzHO5BSEagIiXLFgo6anUl9m6J9GnTyvrq20/5f6dVKtfKJA6bWZVo1Pj&#10;1JcRLH+BUpd7Pb4FpDOawXGz9tS4jqCPoAWrX7tKouX8j7kBD7SYPPmPSYxA891+zS2VpOvXahMh&#10;0K6etQ/RqQvdgeSJcQI/IttdaP4xbkF5tQ6+hIcWD09oqNY7OpSlH4jP2m0adC3bVLJPq0MlGlKn&#10;8D5G14W6oXTuThxWANUqi4q4+tR1HQhd1ZAGnp1P0VMo/wAv+apZ+L5SYabA6FmzqcJPq0VMRp9N&#10;VTA7QcUbIN0yy7TAD1EVtiNr/fpfpV38b+SPw3FWg5dzLmV9SDqtFpjW+16jr01fbn6ej8319K1t&#10;fYRg7JSb1nN8uAB94Q2o0TUdf+MTJ9lXDtPbZxLaylTtifu7qDqlydLeV91DSm0H600rJrDflVdl&#10;uJKbel8d3DNZbJ3NychvM54a9PtMRHIrCh08FNmrrWPtA4JsxQt7GZN+eQdUu3OdIX91tlbLZ+tN&#10;XUsuHYnjgH5Axu2WdQ8XYkVppw+jVS0pCifpNKzEwLg7hri1KBxxxXimEOpGhl2a0RIkhfTTVyQ2&#10;2HVnTpqpROlXvx3AMGxED+S+IWewLHi9BhMsuq6aaqcQkLUdPSTVSUq6dVdSlKUpSlK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UpSlKUpSlKUpSlKUpSlKUpSlKUpSlKUpSlKUpSlKUpSlKUpSlKUpSlKUpSlKUpSlK&#10;UpSlKUpSlKUpSlKUpULLdU2hIQdCs+NKs3zNmN1xay2+NZXfhJ17eW0Z/TVptsAq2k9ApW4DX0DX&#10;06GsDu/fnfM+G8Axe1YDN/ImQ8gz5EI5KNm+FEitoU95JXqEOOF5AC9PcTuI0VtUOAhggFbilK9Y&#10;pUkjcEwpjLUq/ZXdbjdVpC1y2nE7A4rQkpLqXFEe3Ua+PTwq3tq+XDj1+gwrzyTzRmeUZm80mRIv&#10;UOUz5KJLgSpSm1zG5TziRppu3pKtAr3fs1xT5sd1KNxcbX+ZSpVbk5fxhmlosTlxl5Nit8UhCC4l&#10;aywlaw2VAaq8stlQJ0O1ST4a+FG4s1zl2g8/YPxxKym+cucM8huMR2FSWpElVubekJjF1KSt74Zc&#10;VxxCl7FeW42rXaF6bOyU8UBKULAUT74HiBSqk5fziRYmbZbLHfGIk96Ylu8stONmSyyUpWncNSps&#10;KBB10HTwNXV75+4i58c2/EcS475FttlyaffW4+dwIUqKu7QoCmW32/MRuU7FS4lYUF6JJSRtVoes&#10;R5iNpVvTtHQq1GlKusjJMdcgO3Vu/W5dsYcDL9yTKZLCHDpohToVtCveHQn0is0WOV+LZWNzMyjc&#10;lYrIxC3ShBuGVNXmCu2sSleWQw7LS8WUOHzUe6Va+8np1FC62CAVpBPgNaVDycuxaFIYiy8it0eR&#10;JQhxhpyS0kqQ4NUKGqvBQOoPpqW3fm/huw3K32e9cp4ra7ldY7Eq3RJN2iNqdYlJC47qdzmmx1JC&#10;kK8FA6jWvqlJSNVKCR6yaVMrjdrXaI/xV1uMa3Rj0D8l1DSSfUCojU+wVVWU5rh+D2z8s5llNpxW&#10;1E7UXC7TGYbS1aahKFPLSFKPoSNSfRXxLjajolaVH1A0qAtmVY1eXvh7VfoFwkaa/DsSG1uEDxIQ&#10;DqR9VU3iXM/EmezzasM5KxvJrqElQtdvuUZ6SUgalSWUr3kAeJA0rkpSUjVSgkesnSlTG4XO22lg&#10;SrpcI1tjFQQJEp1DLe46kJ3LIGp0PSqqybLsUwu3JvGY5PacTtKnkx03S8zWIEYvLBKWw7IWhG5Q&#10;SSBrqdDXFTraTopaQfVrSpXccuxa0vCPcsht8KQUhXkOyG0r2kAglOuoBB6euqOyjnDh3CpyLXln&#10;J+MWC5rbS8LdMucZt8NrSFIWpor3JSpKgUkjqPDWuQUFDVJCh6xSpvCnwblGbmW6YzOiO/i5MdxL&#10;jatPHRSSRVcY/kmPZbao19xa+wMjsszX4W7WyS1KjObToQl1pSkkg9CNelfFLQj7SgnXw1NKg7rf&#10;7JY0trvF2iWwO/ihJeQ2V+vaFEE/VUizLkrj3jxqM9nebWTEETdRCTdpzERb2h0PlIdWlS9PTtB0&#10;9NfPNbI3eYnTw11FKhWsuxV6Gq4oyS2GChwNLlmU0ltLitSEKUVAAkAkA1JYnN/DU6wu5RH5WxFW&#10;OMSUw5F7XeYTcZqS4FFDLjq3UpQtQQopSogkDUdK6JLuxv3FgLJH06UqgOW82Xj+NhNhvcWPepjr&#10;OxtDja5AiupWS62gknQ7QArT6Kxn73e4N/jDihDfG/IFntmf3yZBDMSPKiP3IWeY2+pUyNHUpSwh&#10;RbSEvBBA19066EfXFhUdZSsKISNSDrSu/JL/AArlxhepFrvTE+ZFtTPxj0SQl1xp1SU671NqJSok&#10;Hx61MuVuS7BlnaByBc8Oz+35JfLNhkI3yfZbqzLlRJjrbRPxDkZ1a2nFKSv7RBJB9tfGHEpYbK1g&#10;E6+J9ppULxrlFotfHWMvZDfY8N+T8ZsXNkJS44EzHhqN53EDTSpR2m8w4Rh/azxHP5P5HtdjuN3F&#10;8LD+QXNtuVJDd8no3J89zzFhISE6jUDoKiErSsapUFD06GlXQtd6tF7aW/Z7nFubLZ2uLjOodCSf&#10;AK2k6H6azAw/P8G5BhP3HBsvs+XQoqw3LkWiazLDK1akId8pSihRA1AVodK+lSUjVRCR6zSu+dcI&#10;FrjLmXKaxb4jegXJkOJaQCfAFSiB1qZZHk+N4han75ll/t2M2WMQl+7XSU1EjoUr7KS68pKdT6Br&#10;qa4JdbUdErST6taVKLfmGK3aQmJbcit82Uv7EZqQ2pxX61Oup+qqGxjnPhnNLm3ZMU5Sxe/3l/8A&#10;a9qh3SM5Jd/ybQXuXp6doNcyoJGqiEj1npSpxOnwLZHXMuU1i3xGyA5KkuJabSVHQArWQBqeg61X&#10;WQ5LjmI2t++ZXkFtxiyRlIRJvF2lsworanFBCAt59SEAqUQBqep6VxLradNVpGvUdaVKJuXYtbUx&#10;1zsit0ZMttL0UrktjzGljclxHvdUkdQR0qicg5v4cxVq1v5Fyli1obvcVqfZlSLrFHxUR9AcZksg&#10;OEracSQUrT7pBGhr6lSVDVKgoesUqZ266W28RhMtU+PcYpJSJEZxLqNw8QSknQj1VVuK5jiec2pF&#10;9wzJbZlVmcWWxc7VKalshxOm5BW0pQCk6jVJ6j010toAdcUHQsnXVv1dfppVAYxZIkLNsoubOaM3&#10;qRO83zsbQtJXC3OpUdyQ+sjaRt6oT41jPxDx9ZMf7guYMtg8/wAHP7nkPxvx3E7D7S38f8ya26fM&#10;bTcJCk+UR5R1Yb6n0eFdvmI6nen3ftdR0+mlVn/KXHfLnO/l63Fu1qCLksSmiI6iVAJd0V7hJSQA&#10;fUav4eWeLBGyOYOScWVFw91LGWSE3iEpFsdWpxCG5pDp8halNLSEr0JKVAdQaJdbUdErST6gaV02&#10;3LcXvEgQ7XkECfLIKkxmX0KcIHiQkHU6enSpdifNvD+d3RNjw7kzGskvS0KcatMC5R3pK0JGqlIZ&#10;SveoJA1O0HT01zpU/WtDSFuurS222kqccUQEpSBqSSegAFXLkSI8OO/LlvtxYsVtT0mS8oIbbbQC&#10;pS1qUQEpSBqSfCusPNE6BxJPq1pVMsZth8mUmFHye2PSlq2NsolNEqV4bU+91P0VaW3dwXBl2vDN&#10;gtnL2ITrxIe+HjQGbxEUt17XaG29HNFqJ6AJJ19FcgpKtQlQUR4gHXSlTiFdrVcnZbFuucSe9AUE&#10;TmYzyHVMqJUAlxKCSk6pI0PqNVzYM2wzK5l6t+L5dZckn428mPkUG1T48x6A8pTiEtym2HFqZUVN&#10;LACwDqlQ9BrlSphVT1DSyQySDodRSrRc3SJEXBX3Yz7kZ0TYwDrSihWhUdRqkg1g/wDMJutzs/bl&#10;cptouMq1TE361ITLhvLYdCVOK1G9spOh9PWupEbchCvNWNyQdPppVH2DiFd4sVlu7mbXhly6QI0t&#10;xlKyUoU+0lwpBKvAbtKsVxr2OyM645wDNpfcFncCVmON2q+SYLUgqbZcuENqSptClO6kJLmgJrg4&#10;27HAcQ6VAHqDSpRlWN5dxWxGyax5hMulvZkIbm26YpZR7/hvRvUlaVaaHoCNensofmXinnDs1t1p&#10;5c4750vuY4xCukeLf8XvjjymT55OwvsGQ4y+24U+WohKHEagpPXcmOQsLQlfgCNTSsiLBfGL3j1s&#10;v5CYrM+IiS6lavdaJTqsFR06JOo1raRxryJbuQeMMQ5LUluzQMkske7TWn3QG4althUhCnV7QUtL&#10;Ck7jpqBr0rj5zP8Axifu0qWqz7CEOFpWWWoLB2n/ADprTX9du0/NqlXe5ft7ZlKhuc1YYl9C/LVp&#10;eYhQFa6fjA4Uaes66V2ggjUHUHwNKqlh9mS03IjPIkMPJCmnm1BaFJPgUqGoIq8dvuNvu0KLc7VO&#10;j3O3Tmw9CuER1DzDzauqVtuIJSpJ9BBrh5rYG7zE6a6a6jxpUicy/FW4X5RVklsMAulgTEymlNl0&#10;AKLYUlRBUAQSPHTrVuZPOPDMSwDKneV8RONqmqtqb61eYTsVUxCEOqjJdbdUkuJQ4lZQDuCSFEaG&#10;ul94JaKm1jcfs9QaVRXI2exbVh0i443kEBVzl+WLYtt5l5a0FwIcW0gk7to116HT01j93Udydmwz&#10;gi6ZTxRyZjbuW3r4ZOIvxZsGa++wuW2xLeiMKWvzS0kqCiEKCCPeGormy4lTSSVgkJBWdfD6aVOc&#10;EyW3XHEbXJk36LMmwba0/fnVyW1uMHZqtcg7iUeB1KtPCq+7ceWsWynhDDrrdeSbPfcgx7E4Vw5H&#10;mv3eM/Jt6wwVvv3RRdKmNNiypTu3TadfA1zLrYAUVp0PgdaVPn8sxeNDZuD+RW1EGSpSY0v4potu&#10;KSdFBCgohRB8dPCrj3Hmvh602KBlFw5SxSPjt2ccZtV7/K8NUWU4yoodRHdS6UuFCgQoIJ2+nSvq&#10;VoX9lQVp46GlRVqv1kviHF2e7RLmlno98M8hwo18NwSSRr7anGG8k8fciMyX8EzWyZe3CIE78kzm&#10;JamCrXb5qGlqUjXTpuA19FfSQkakgAeJNKjpcyJAYclTpTMOK0NXZL60ttpHtUogCqivV8suN22T&#10;echvEGw2iEkKmXW4yG4sZoE6AuPPKShI19ZrgHWlHQOJJPgNaVIYWaYjcpDcSDkttlSnTo1HRJbK&#10;1k+hKddSfYKttj/P3COV3SNZMd5YxS73iaoIhWyPdYqn31k6BDTZWFLUfUkE1zJCRqSAB4k0qey5&#10;kS3x3Zk+UzCiMAF6U+tLbaASACpaiAOp06mrkXu+2TGbXMvmR3mDj9kt6Urn3i5SGokVhKlBCS68&#10;8pKEAqUANT4kCuBdaGmriRr4daVJJOY4nD+FMnJLYymagORFKlNaOIJ0C0ndoUk+nwq3t2524VsQ&#10;s6rvyxiUBvIGBKsrzl3h7JMdStiXm1h0pLZUCAvXadD16GuSloSAVKAB8CTSo+4X2y2mM1Mud2iQ&#10;IsgAx333kIS4CAfcJPvdCD0qo8n5GwDCrTCvuXZrZMbs9ySFWy5XGexHZlBQSoFhS1gO6pUD7mvQ&#10;6+FfEuNqOiVpUfUDSoS2ZXjN5f8AhbVf4Fwk6a/DMPoW4QPEhIOpA+ipNiXNHEeeXE2jDOSsbya7&#10;BBcFqt9yjvSVIT1UpLKV71AekgdPTULLJCmNCRqTr+ZSrO82zJcW8cdJjSno6XpkkPJaWpAWA5E0&#10;CtpGvifGsEvmD3292fOu1lq0Xidamp9+uqJzUOQ6wl5KZVlADgbUkKACjpr6z66iS60k6FxIPpGt&#10;Ku3LzXEIElcOZk1sjSmjtdYXJbCkH1KG73T7DWbl87gODsau0ixX7lvErVeIa/Lm26RdoqXWHNdC&#10;h5Pmfg1D0hWhHprkdCk6HoR9qlTeSuPOtclbM1tEaVGc2XBCgptKVII8wKBAIHjrrVb3V+15Hh12&#10;egZBFZtF4tMkR8ojvIdjNMvMqHxSXULShSUA7tQsDp4jxrqYSlttX4UODUkr9XT6TSqH47t9vxzG&#10;7iE5nHyqE3MelSb2HEeUwkMt7m1r855KQhKdx1UNAfD01jz2uYxjHFXFOUIa57tfM1gi3ybd7tyE&#10;mWz8Hbm0QYnnRn3xPnNthhtnzlFTqdEr1KQPePYXWwAS4nQ+B1FKqZ/LsVjRGJ7+R21EKUVJjSvi&#10;mihwoOighQUQrQ9Dp4Vdy5c38NWiy27I7hyricew3hbrVovH5Yhrjylsq2OpYcQ6pLhbUNFbddp8&#10;dK+pWhfVKgr6DSo+13uz3tpT9nukW5tNnRxcZ1Du0+pW0nQ/TVRYfyBgvIMN64YNmFny6HGWG5T9&#10;omsywys+CXQ0pRQSOoCtKKUlA1UoJHrNK53K7WuzMfFXa4xrbHJ2h6S6lpJPqBURqfYK78szbDsE&#10;tou+a5TasTtal+W3Ou0tmG2temuxCnlJ3K/UjU18S62o6JWkn1A0qW27L8Wu0gRLZkNvmylfYjNS&#10;G1OK/Wp11P1VSmLc48OZtckWXEuUMYyC8OdWbTCukZyS54/i2QvevTTrtB09Nc6VUVXTpSlKUpSo&#10;CVqX2kbiArQHT2mlYz8vCVM5DwqzN3GVBjXZEWLIVGdUggPy1NqUADpqAemorUd3xpvN87ou3/Ao&#10;uU3nHLRmzFntFzctMtyOtKLhe3IrjqEpOwrShfQqB8Br0rs+EH/Gr+7SqqPCcPQ6ZnkAPoJkJP8A&#10;+Wr0q+X1YilQRz1ycleh2qNzaIB9Go8oa/drpX5kVSSHCtCvFJpVB39OU8M3azTo+Sysgx+5OLTI&#10;t0sk9GyCtGilKAJCtUqTp18Rp4428ltcydhOaYDkVs5ZvHJ3GWVSXmbri96WtXuxihT7Gx115CFq&#10;Q9vbea2HcNFpKei5jr019FKymDzRZEjeAyUeZ5ivdATprqddNOnrrcgmdEVBTcviENwFMCT8U4fL&#10;Qlkp371Fem0BPU6+FdfnNa6eYnX6aVS4zvC1PiOMrtRdKtoT8W1pr6t27T82rQI7j+AHLgm1o5nw&#10;xU1TnkpbF6h7Svw2hzzdmuvTx8eldlKqpKkrSlaFBaFgFKgdQQfAg1eVp1p9pt9hxDzLyAtl5BCk&#10;rSoapUlQ6EEdQRXWp1tJ0UtIPqJpVP3HL8WtEgxLnkNvgykjVcZ6Q2lxPq3J11H11bDKucOHMIui&#10;7Jl3J+M49eWgFPWmbc4zUlsHqC40V70a+jcBr6K5JUlY1SoKHrFKmVtu1rvLHxVpuMa5RwdpejOp&#10;dSD6iUk6H2GqrxPNsOzu2m74VlNqyy1pX5bk60y2ZjaF6a7FqZUrar9SdDQKSSUhQKh4gHqKV8jX&#10;i0TJkm3RLpDlXCHr8ZBZfbW81tO0+Y2lRUnQnTqK42rOsIvt9uuL2TMbHeMmsO/8uY7BuEaROheW&#10;sNr+JjNuKca2rISd6RoenjX0qSkaqISPWelK7Z9xt9rjmXc58e3RQoJMmU6hlsKV4DcsgamozI8p&#10;xjDrYq9ZdkdrxWzIcQyu7XiYzBjBxw6IQXpC0IClega9ahJivwSSk+Kh1H0GlWY53nut4VaZdumq&#10;bTIuzBbkxnCAttcaQoELQeqT0NYD/MfyWZF7fsJveK5A9GauebW1cW72mWpCZEV61XNxBQ8woBba&#10;wEqGhIPQ19kOltoBKwFnTp6dKVGcpZm/jeJRmrPeY8TIJBjJUwFtqlJjuIVucS2olQBKdN2n5tTz&#10;vH58uPFHCVphYJnltsnJl1VamnbcJEV28N2yTHdLspqK6VOJClNBPm7Omp0IVoRENrSpI0UFEAa6&#10;HWlXGxm9W682qGuDdo11fYjMCeph9D6kOKQNQ5sUSCSD41lVxJn+K55htiex7NLTmVwt1ptyckct&#10;txYuDseU7HSVCUWXHChxSkq6L0JIPqNfC80DoXE6j20qFfzvDIzy47+U2tt5s7XEGU37p9R0VUmu&#10;PcdwHaZ79suPMeHxZ0VflyY6rvFJbWPFKilwgEekE9PTXMEKGoIIPgRSqjiy4k6O3KgyWpkV4atS&#10;WFpcbUPDVKkkg1dazXuzZHbYt5x67wr7Z5ySuFdrdIblRnkglJLbzSlIUNQR0NfaVEVM66nmkvJ2&#10;noR1Sr1UqjM4wq3ZzaBbJziorzDnnQJ7YClNOaaH3SRuSQdCNfzQKsL3D9v2K9xWDpxLIZb1nn26&#10;T8djeRxkBx2FJ2lBJbUUhxtaTotBUNehBCkpIhQ3LaGiFhaR4D/+NKtAzjHN2INIjWK9x7/bWBox&#10;FWttSggeCdJSUlIHqSusGIPEPzCuDYbFp445AtfJeJ20BFtssh+M64lhHRLWy7ttLaAHghmSQB0H&#10;qrkiUoLCH0bCfvqVM7DzBdol7Yx3kGwfkKVJUltqe2lbbYKjtSpaHCrVJP36VEezTwq3jfvpzax8&#10;g23i3ud40HHN5urrUaHkcZt+LHQt1XltOPx5K3dWXFdPOadKQfvdupTxmISNitPeUr3j66VKeeLJ&#10;amXLBdW4LSLjdLgGrhLAO91CG0pSlXX0AAVRfzIuPsLgyONMziY7EYynMcmRDye9pCvOmsR4rLLT&#10;bp10IShCUjQeArskoSiOsITtGoOg+mlVNypYrRj3GV5hWWA1borsyM+4w0CElxTraSrqT10SBV2+&#10;8zjjBuMO0TPbBgGNQ8Ws0u+Wm4SbfCSpLa5Lk2I0p0hRUdShpA+oVxZjNqbQtYKlK0OutKl+B8TY&#10;xPxuyXu/R3rld7i2zPVIcdcSlKFaLbb2AhJTs2g6g6+jQVTXbf2T8Q5LxRx7yFyTa52W5xlEaDkj&#10;tykzZTbbbDm1+JFEcLS2tvyPLSvzEq3ddpSkgV0b23H1qfVohJ0Snr+hSrbrv2K5RyFernyHdHGL&#10;LanXGLLa9j60LS2soSkhhCikaJ3K8NVH1aisT5HJPDfMHc/yBl3dFmEi34BhkuTbeP8ADTHuUiPI&#10;bjSFsNNrFvZeU2gJb850ap8xxQGpQFJr68YxTq0ra4nw0BGtKis7mcRybX8fhVwTa8mtzjblvEOP&#10;Ljh3RQBBKm0pSQPeCtQdR49anHchfuyG7YaMl4AyVvD+XMWkxJeMosNrvVsRM2PIStC1OxGmW1to&#10;JdQ6ClW5Om461zeWXIjaz4kjX6tRSqi5Avr2S8L45epJ1ky5jCZSwNNzrIfZcVp001Ugmrp9zfI0&#10;7lnsD4qz66qDl3vV9tzV5eCdgdmwE3CDJdCQAB5jrClaAaDXp0rtajNeWkqTuUoaqUfbSq1xDivE&#10;Hcatsq82xN4ul3ity7hcJDjillx9AWQk7hppu01HU+JrIDg7s04Om8S4neM7xJvOswzezRL1k+TX&#10;OTKckLk3JhMhYZWHUFsI83aFJAUrTcok11xvwbrzYJKU6/mGlUhxGFY7mvIGMsvuO2m2+a62hZ1P&#10;+bveWlXoG4oVoSPHQVY7shQ5xZ3AdzXEcG4ypmE4r8bMiMPKC162ud8M05p0T5imHdqyNNxSn1DT&#10;jHQH1Ldd97roE+ilQXGePxOSbtkWaZc3+VNJIYhW9xRLSCRv0IB6pQkpSkeHjrqakHaRxlZe7HNu&#10;U+fub4v8r/Lu6bdj+MynVqhR1KT5+xTYUCpuOytttpBO3qoqClaGvktlKAFoG0E6KA8KVCc14DZ8&#10;ft8K/wBgii2tSJIiXKCySGlFSVLbcCddE6bCCB06ipL8wPtowTjPGLByZxpZ28ThXO7IsuV47BUt&#10;MJ1bzLr8WShkqKW9hYUhSUjadySACCTzlJT5KF6e97o19mlKnXMNmtf8gbFfPgm/yvpb4vx+h8zy&#10;fJWrZ4+GtV7314JiH/y18c8ifkCL/LbbjNn/AJSaH4n4H8nyHPI11027uvhXatCERl7UgbkjWlVX&#10;fcfs1j4pvy7TbmoC7haGHZqmgR5iwlJ3K1J/TGr1cj8ZYFx32YckyMJxeFjj2T4Rb5l/ciJUkyn0&#10;tNEOOblHUguK8PXXVGYbU2FrG4q1019GhpVMcR8b41dMUi3++QUXeTc1vCO28VbGGmXVtbUpBA1U&#10;pJUT7fp1s/2QdqHEuYcL2bkzkTHmc4u+XPzk2uLPW8Y9uhwZr8Tym2krSgqcdZW4pRB+0ANPe3fE&#10;pDUwIR0SodR9WtKgrNa42H85x7JYt8W1XSI4Xoe4qSEmM49s1JJIC2wRr4VT+BYdaeCvmLWzj/jo&#10;v2fDMxsspc6w+c440hpdokz/ACQpxSlKSmRFStG4kp1010rg4tDkhQeVtbb6AdfR9FKp7Jr9YMl5&#10;OuEbN7u5BxXGnHY8OEhDriXXWFJQtBDKVEeYoKKlaa6AJ18Ktjy5yRxry33eZPau4bNpeOcNcTyp&#10;drsVgjsTZLcuZb3m477ChAZeW2ZLqXFuO7QrYhLYUDtI+umIpB8s7Vj7OgNKiszk8KXCxyjjcxq2&#10;X6G35lqcjRZjXmON9Q2vc0EndpoFE9D11qcc9XX5feT8dXdfFF8iYlyTYYvxWGyrRZ77DMmTH99E&#10;V8uQ0NKL2m0OOEFKiFFegOvJay5D3K6kEAn6DSpve8hmZLwOqfcFl6e1IZiypCvFwsyUpSs+0p01&#10;Pr1quOQeT77yz8t1zJcokLnZHDuVvtF4uTn2pTkG7NNtvrPpWtrYVk+K9x9NdjEdstpUtO9Shrqf&#10;V6KVUnHPGOLy8UtV2vtuF5uV2joecfkrWoNtaaMttgKAASgAev6tALr9q/aJw9e+F8NzTkfF0Z5l&#10;mbWuPPk3C7PvupjQyjZCixkJcCW0tR0oTr9r0ahISlPBhPlynG0n3dNdPuEfn0qScf24Ypy/leL2&#10;51abQYXnJjKUVAAhl5rUnqSgOlIJ9GtW87ZMWRwt3zc0cO4rMeawhVhM1q0uOrdSEqRAnQwVL95S&#10;o6Jq2kqUSdCrUknWvrH7af8Ar/PpUTx3/XByP/zn99Iqa9rP9ujur/63/jiPXUy0l153d1SlRO31&#10;nWlUjgOIW7LM+zUXlK5Nrtk599duC1IbefVIdS0XAkgkIG/7vq1Bsh21cG4tzX3K9wKM8afu2HYh&#10;kdxuEjFkyHWY024PXKYzEXJDSklaWUecQAR1VprtKkq5SmkNhDjY2EK06fdpU05kwyy4lBsWTYxF&#10;FlmMXBDCvh1KAKti3mnACSApJaPUeuqx78eBMA4Tx7jrlziKzIwC+2/J2La6bY46lBeLD06JJQha&#10;1BDjK4iuqQNd3va6CucpSllpkHTzNCr66VO+X7pcbxNwvCIcgxEZKtl25KRqAoOuJbbB69UpO5RG&#10;voHqq4PfNmGVZ1kHAXbzYrouyscsvwZeVuMbwhxMyU1FipWARuaaX5rqkEnUpQT1SK7jFZKduzT9&#10;V6aVXj3EGBu2g2pFlQyry9rdzSpXxQXp+MLhPU69dD7vs0rJGf2NdtsvB3MLj4CxAd+FLMbLmnXD&#10;eG5G3QSjKKtVq3DdsUPL9Gzb0rohAhT4PiCAfzaVbvgGK7BuHIMJ9fmPw5ENh5zx3LbXLSo6+0is&#10;Wvln2abjmUdzuPXJ8SrjYrpYrdPkglQceiv3ppxepJJ3KSTUfSska2wVCzPxJ+kUqznOv8wZH7tj&#10;f4RrBD5jX9mm5/0gtP7IuutD7wQgCOVAJAB9fT6KVSeO8g57Cx+xQ4fGkufEiW+KzFnJU7tebbaS&#10;lDg0aI0UAD41ZPizud7lLBxjxzYrF2k3zJLHZcXtECzZEy7MDc+JGhNNMSkBMJadryEhY0UR18TX&#10;FfxEjRBb8tGup1pUBkLXKfKCY1lfxkYvZUPpekuSSU6qSCAVleilAakhKUePj7Kd5Qid5HeC3acB&#10;uHESOHeP2Lg1Nu8u6rWyS42FJS4+t/Y88lAWSltlnqrQqPQFPc8zq0hHmBCEfaJ9NKrzNsH8/ELD&#10;jzWTM4/jtjS2i7vSdECQlsJSkqXuAB13K0PQqI9QrJDuD7dxceDeNuL4fLdv4y4t48biM5tcLuRH&#10;Tc2YqGm2VuPlxDaFbw45sVqhTikHxQmusmEE7eh9o1J+7SqUnP8Ab9Bt67csRJO1G0PRm5DshRA0&#10;3B9KT19PVWlWXyK4/LHx7GHsVeRZLqWWfJTOtMW5zbo4tKAjzE3Jls+9991dCCfR6KQSdHE69AQR&#10;9etK+9vU5xyJldsS+49AgSY70EL9AfDoUQPRqGgSK+/K+yOVKsvNGIs3GTOxvGrra52PNyNBsTch&#10;NQ4pKOuwuCIhSkg6a+HXUnpispd3FepSnwT7TSqH4bwK0Zg1dpWQByXb7a4luHbkurbT5zydXHCU&#10;KSddEJHQ9fT4Cseew7tswjnSFmt55NTLvmM4nJbiWPFmpciKz8dPbCpMpao7jawQ2w0kBKve++12&#10;prvktIQx7qfsaBJ+k0q4nK2HY7ZOOSIFuQhyyqaZt0hZKnG0PyQpwbieu4qOutZS96HBHFnHnaqp&#10;vGsVYYlYA7Cg4rdHlLdlRmLhdUOyk+ao6q81TqionU9a5IQlMVSgnQqbO4+vpSpjZbFaLbxBc7jA&#10;gNRZ11xN5dxkoB3PKERw6q6+smqowHjjBsT7GMuyrHMah2jIc04WuEjKbswlQdnOiyyVhTpJIJ3O&#10;KPQemuqKwhaN6xu66JB8AKVSPDfH9gvuPrvuQRfys4p9yLb4ry1Fphps6q2oBA1UtSidfq6k1ZDs&#10;O7Y+M+R+MZHI3J1m/ltKduMq0YzaJ7zyoVuhRlBbnlspWlO9191xR11A8UgKUokUBmW2EdAodR9O&#10;tK65Nmh4PzXjcTHQqDBvMdDkmEFKLYS8XmloGpJKdWwsA+B8PAVD3XArH28/ME4nsnFiXcdx3PrX&#10;Hk3WwIdcXGS3cFzociOkLWpSmyqIl5KVEhK9NugSkDi+tK5GxxW1pH5/1UqW8g3203/koWPK7s5b&#10;cPx7QONtJcX5r3lha+jSVkKUpW3XTokegmqT7nuRsK5M7tE8ec0ZtKxPgzi8oRJixGpT/wAZOEZD&#10;zwLcJqQsOOuu+Tv2+40k7SlSjX1ww1IISdqgPdIB8fuUqKyeRwTcrHLj2iUzbbqwwpVrkx4k1Ci8&#10;kEoS4S1ooKPQlX3am/L9z+XDlfHd6tWD3iDieZ2+3vOYfd7XZb/HdM1pClsNSVLhbXUOr0Qsu6kA&#10;6hSSAR9CyuGvd1Kfd1+5So6JkU3IuB8gcuDin5VqWLeqSvqpxLbjDiCo+khLgTr6dKqKy8pZByn8&#10;t3k6TlEp243nDH0Yw9dnzudlNRZdtkx3HFa6qUlqUhsqPVWzU6kkn6xGbW0Fr1JV4dfACldvG3FO&#10;N5DiMS9ZG0/OnXPf8MoPuI8hlpZaQlIQoA9Ea9deh00GlRfab2YcU8n8IWPP+VIVwyPIcvMg2l1N&#10;xkx/ybAhPqhx2mksuBKiQwVe+FAJUEhKSmuD21EjV1BU1oAkDw8KVJ88FusvJyZ2aWWRcsP+DZj2&#10;VpkHym0paSNEp3JSdiwvVOvp108BVDdyCcX4/wC75rIefsAueVcGCxQbZgEOEhXwUZtqG0gJbb81&#10;ptYZkJfK2d4Oig5tPupPIpjOlPlLDSwfVp/uUqayLNxVmsq1O4dkMbD77HkIWjy2VsrcI+yhDTi2&#10;k7wrQhSCfr9FaXTA+zDuAu+GzeCOULTwVyNa7mw/HMaC/BfkqR1aYZhyX4TPxCXNqkOMKUfEEL6b&#10;fs0Elka9TqNfuUrlz+w+9J4/jJd/zl5yY0l8Db76jESFAA9OvXxrn8zO3XG4XXtktLM3S7TZd+iN&#10;XFA8r/OHHLK2HQEn3PfO7oenrrvEVnbt26nT7XppVxGeHMFbtCbY5ag9I8nY5dlLWJCnCOroO7QH&#10;Xrppp6NNKymg9iHblGwZvEJWFpn3Iwfh5WbOPPJurkoo0VMDgcKUK3++EAbB9naU9K6IpPlPJJ6J&#10;10+sUq3vDUuQcNzq0uulxq1l4sanonzWVhQTr4AlvXT21i92FXy6K4H7i8Jmy3JULD1zXLaFElDf&#10;xsCQl1LYJ91JXG36eGqifEmvkf8Aar/91/gilQ3GX9THIX/W38XNVKu0T+wL3P8A/wAa/wDdaHSK&#10;whSPMWN2p0SD4AUrs4Y4+sd2sS8iv8Ju7OSHXI9tjSNVtNMtnRRCCdCVLKvEdNOniaiewbth49zT&#10;jh7lPkzH42aSLnNk2zE7TcwX4UKDFWQ6tLClbCt2Qpz7STt26p0KlUdSI7za2/dSvopPo9tK68vt&#10;cfi/PMUv+NpNvtd8dMe6W1BPlbULbS6nr0AUlwFIPgoaj2QvOWH2vs97k+GOS+KW14zh3IktdszD&#10;FY61/BeUy/GbmtgLJSlDrMlLjaFahDrZWnQABKR7r6VOpKmtOgFK4coqagcj2m7Zja5N1w1EVLcR&#10;pnXy9207wRuSCoOEEjUajTxFdHeI5DxruswrNOdsPu2Z8CsWduNZIUHcYwe8tzzkqT5raFOJkqDi&#10;0FaCtGzXclOhFMZ7b5aw0sHp00pXZNtnEWcJgIxe9xsNvjL6VsuhlbClaeCNiltIKtdCFJVrrUXk&#10;GJdjvcM3jUbh/kG08C8hwLgy9Bmot71udc2glMfyHnobC3d4Sptxp0rChoNddKjxqAATqfSaVktG&#10;bdZjR2n3zJfabQh6SUhJcWkAKXtHQbj10rbXaYsyFarZDuNwVdrhEiMszrqptLRkvNoCXHi2klKC&#10;4oFW0HQa6V9pXfUwpSlKl8rcH2Skaq6bR7daVi5zK5cGuR8HdtLCJN0aRFXbYzp0Q5ITMUWkKJUj&#10;opWgPvD6RWnXvzk5NC7rO3iZhduj3fMYkezPYnaZagmPKubd9dVDYeUXWQEOPBKVEuI6H7SfEclP&#10;S0JKlNJAHifH840qdXbNeb7JBeuNxwy0tQ44Kn3mgp8oSOpUpLM1agB6TpoKr/Nu4D5hnH2O3DKs&#10;q4DwuFYbYguXGfDS5cTHbSCVOuNQb/IcShIGqllO1I8SK620LlKC3Fjan7weNKp3HLLeuZZ8W+5R&#10;f4blptDm1djhgpdRqdxQWyBtDm3qsqUSBoPDpazirAc+79Mjs3I3MHJlhlYTg8nyn+OrGlbU1jzC&#10;FqZXHU2AyiSWxq8pxxSkpKUH3Rt5zF+821u2pPVZ9mtKnXOWQK/KOPYe5cFWq0TgiVfZSEqV+BU7&#10;5aSUIBUoI2KVtHidPVVffMV5OeGVcX8FSsndw3B8jRHvPI14YbdeIgOzTGZUtlgKcdRHDDzvlgHe&#10;oI6apFfNYO3br/daHX86lQyZHbwLWLWZCFaN7TcTFnfFFWmnmeaGfHXrppt9mlStu6fK5RhreHLu&#10;Ud3bGDK8oNnyEXhTwRtMkyxABCyfe2geXr02belfYi1EOtg7gnq2aVEcMX2e/Dy7FYM83Fi0oW7j&#10;E1wKSNqy4hPur0UlKlbVBJ001NTTsF5HyW42Pm/hrHckOUW7CWJEviG/yUONI8t5clls+W/scbac&#10;cDTyW1BJRuXrpr06WVMo3JfQd+vUka0qg8IuWBWRdyt3JFgfOQGW4X7hNZXIASQAUrRqVBW7cdQk&#10;66+NY3dvOV9tfHr+WYt3Xca3BfJq73JXccmv8F+5oQ0tKApt5jcp1Dod8xZWllZXu13+AqKZbb8w&#10;uMuDaR1bpV38DxjE2sqmZLg+VMuWp9gol4wyCopCgNCorc3pG8bhuR06gHSs5O27iLhWFzNfuWe3&#10;fmeDKw25W9Ue9cQQULcUyl1CdFurkShIbQHwHGw5H90lSEq29BwY/bT/ANf59KknHf8AXByP/wA5&#10;/fSKt72s/wBujur/AOt/44j12TPxJ+kUqp+df5gyP3bG/wAI1eD5jX9mm5/0gtP7IuuqT+1mvpT/&#10;AIJpVHct/wBUuE/5e2/vB6rEd7n9iTt8/hDE/wDu3Pr7LSnykr097UDX2UqL5vs1r/kdbr58E3+V&#10;/Ohxfj9D5nk+W4rZ4+GtTr5hmCYh/qKxXkT8gRf5bfHWOz/yk0PxPwPwspzyNddNu7r4V2Kb2x1B&#10;pOilJGunp9dKqi64smBxldWcMtiIl0u9tjLkojA+Y+NEl0Dr1UWysDTx10q8GZ8NtY12i5pb+BMR&#10;ZsuY5tilpfu0e1JUJNxSEsqmpSCvVTi4zj4SE9VFW0DUioZpcXYEuI0V4KJFKtPhV44dTZo9oyix&#10;iFd0J8q5TZbLjoccBOqkONlS2/o0Tp+bWFnb/nfYk1gVtwjmDjxOPZyy0YmV369wZcsSZaVqCnGZ&#10;cZTj8bXwKdjQR4anTcYqO2lG4oc3oUeg9VKvHxfjFsx9q8P4/lTeQWK6PhyLEbSkiMU66JKw4vVW&#10;0gK1SnXQdBWd/Z/xDiHGMPO7lxlzNF5O45y+4iVaLLEbbUi0ONlextchuU8VveStCHSptsq2JJSn&#10;TSomlXWrNCoOUlwFDrep2eIFKsZzBacmZkWLMMaVIfVYlpM+A0VqBS24HW3FNJPvpB1C+nh7NdNd&#10;HfRhfLsG5cdc6cTO3O5PccPNqyTGoS3nW1NRpKZcaU5DaUPObSvel4aEhBBPuhRT9TMaI97VJ9I0&#10;1pUTa+d8KlxW3LkZVomaAPxFsqeSFenYtsHUe0gH2VNsP+ZB2/3qzRpWVrvOD30ISLhZX4L05tLu&#10;nvhmRESsLQD0BWlCj+kFdDq/iloQ0k6J8V/TSrcZpe08w3yw2PErbIcj211SpV7db2eWl4pClena&#10;hITr1Oqj0A9eKvPvIbffVyHxvx3wlidzk2zE5jzt55BmxiyIrM5TKHnCASWWW0shfvqCnFgJSjVI&#10;3ds3Xa2dOgV1pVYdwKXkWfG5qGVOsw7iVPLAO1JKNUhR0OmunSr6fM3ZnMYJxTfmLe9Lg2LKluT3&#10;0JPltlbGrSXFgEI3lBAJo+6h2OtSD0BANK5ciZdZMx4tvVwsj7jrLEuIzIS62ptaHPNbXtIPj0V4&#10;gkV2d0vN/H3O3ZzyBk3HtwkzYFuvVkg3JmXGcivMSTLiPFtSVjQ6JcA3IKk666E1Es/imv1ifzqV&#10;djCP5l4j/Atv/ezdZqdvf9QXB/8As/xn+Ko1QI2x3lh1G5C+qVEa0rHVhNu40z6/MZfZUTsbyB1T&#10;1tubsZMhLYK1LQRuSo+6FlKwnr4HQ9K1Z25nFO0nuV5It3OeAR8i4o5OmOzsTy+ZaWro3GSqQ5IZ&#10;W35rbij5SZC2pCW/f1CV7VDbrzdfZAAZQlaz4e7SqgyzkDAWYbUTCbDa7/f5riG4zYtgLSASNdUq&#10;bQVqI6BKfr8NDczmvua7aYFjiWTt742w/kvky/S2I1pjIxFKokcLWkqK23IrC33HB7iG29ep1URt&#10;2q+yQRGRuASrUapT0A8aVEcrMzWOKLM3coMO2TzOjrl2+A35Udla0vLKEI3K00169ep1NTLvRgZB&#10;bey3Ao2V47YsSyRWRWuResZxqL8HbIMiQ1OfWwwz5jwBQV6LIWQpe5Q6Gotv8W3+tH51KvZi382M&#10;c/guH+worYLw3/VDxV/Q+x/xexUIx+2X/r/PpVkOPkJc5c5KbWNyHEykrHhqDJQD4Vry7YY7Mvvg&#10;7soshHmMSW7y0+3qRuQu7sJUNQQRqD6K4NL+FUttwHao6pVSpRiF6/1OXi94zlkeQ3aJ74kWm8Nt&#10;lbawkFO7QeO5O3XTqkjQiqL4Nz89iGdchcR81Wu6RcHyS4i6YVnUSMqRGeS0lTfmkNjVYdaDYUGw&#10;VNrTtUnQ6jjJfDqQEA7AeqtPT6KVJeXeQ4mYWuHBx9iS7ZIUxDk66uNKbbXJU2vymk69fs7ydfH1&#10;dNaoDvh7orJzrh9hx7jO23WZx7YL4zJyLNJcNyLGeurkWQIcNreAoENF9ZCwCojUJ0TuPdJBMZPs&#10;26/cpVwuXGHnuKrQpppTiY67e6+UjXYjyVJ3H1DVQH11k93wW6fP7MsIehQ3ZTVrkYzLuLjSCoMM&#10;fAuM+a5p4J3uoTqfSRQuocjLCT1SgbhSvkzM7JlfFOQx7Y8tUy0WaMi5xnG1ILa1AJ6E9FDVB6gm&#10;vl9584+5o7MOUbZiM99y+4Rgdrj5bapEdxhUZ91CWgELWNjqd8dY1Qo6dNdNRXbF/EN/X+eaVVvD&#10;X9W2N/8APP34/V7Owr+yfxT/ANe/x7cK6Vft5H0foGlUJP8A7Q9k/cS/3jIrHDJf/uj8e/0ff/7u&#10;3OutYDEhS1o3Nua9dNfGlU/e48bj3k643rIbKi6YpkxdWmSuOh9Lbj6g4sgKBG9CwdRrqUnWrZ8g&#10;2q09r/d5lPIHKOAMZjwvy65LkN3Z+2s3BqJJuDqJTy0IeQpIfYkIWFIBClNLKgCeldjj8cJ/BoSt&#10;Z8BtpVQZRyHxnDtaxi1ntd8vkoBFvjptgCEKWdApze0g9PQkdSdB08aubzB3Qdo1jw99PDmCYfyH&#10;yJeUoj4zam8SSiOy88oJS7L8+JHUdoJ0aRqtS9qSEglQO7vhNVJCFEg7QNPTSuzNU3McLOuXi1wr&#10;NcJLsZ562wWTHbbC5CdoU2SrRZToVe3p6Kief2cuR2AzJedYfYMCya6zLTOnYpjlvNsixEvXNksh&#10;yMpbhS+pvap0ajRRKdBtqJY/Et/rRSrq8efzGxP+C43+AKzN7Xv7OvCv9D7V+901Dp/brn639AUq&#10;2Fo/tBZT/Bbf72h1iBg//wBzrmP+h8X+KrHXxj9tP/X+fSoXjv8Arg5H/wCc/vpFSbtZ/t0d1f8A&#10;1v8AxxHpF/GyPp/RNKcOfz05N/dp/fMivvYf/X73d/0gV/GtyrlN/FJ/Xj840qadwn8y7Z/DTP72&#10;k1WHzQP6gsR/2gW/+KrrXyShX4J5A1Lemo/NpULyrYLsEYfnFkiqnScY8lcyMgFSy02pDza9ACSl&#10;KgQr2HXwBqT95vGmapZ4K7h+PbK7kN34g+Afv1pjIU68YkZ1mdGf2IBUpppxC0u6A6JWFabUrI5f&#10;GNbdQCVHwRp6aVNjzpiDtvS7CZnSrw8gCNZEsK8xTyuiW941T9rpqCfYPRVbr+YzwdLxlqZj8HIb&#10;1nM5hKLVx63b3TJdnuja3G+ISFMkFwgFSCo6fZQT7tdcIkl4nxJGv5tKpbgB6TJn8gSJiSiZIkQ3&#10;JSSCkhxapZWND4dSas38su4XW7ZJ3NXS/NqZvlyuVhlXllSC2pEt569LfSUK6pIWSND4VH0rJOts&#10;dQsz8SfpFKs5zr/MGR+7Y3+EawQ+Y1/Zpuf9ILT+yLruZ/FNfrE/nUqvMI/mXiP8C2/97N1kh29/&#10;1BcH/wCz/Gf4qjV2Uqp6u/UBM13NbtfL++0pWNnPAlflLETcUyDiKXf+kvI1+35ifM1Hhu8rXZr+&#10;q09Nam/mRJu5yzg5eUN3NXCLc3XLDbivT4gyWxJ3Ae4HvhN3kFXXq5t++rn5sVA/BpClfepCep/M&#10;pU7GacQWKGF41bYVxuhSE26BDgL+Jdd09xKnVtbh1PiST6gauCjn/sY45saJHEmJ2DKMyUyG8Wxu&#10;xY09+VZswj/N2nJb8MOJJWoAqWsrGp2pUelcIWu54K6K6aj7utKkPATjzd1z2NcEmPdFuxVyYiwU&#10;OJWhckO6pPUbVLAPq1q2/wAs+VcI+ZdydqyhpVrzGRMs8i62SQgsyW348i6omhTKveT5TryUqB8C&#10;QDX2D9hz6RSozt1/0Nkf7ta/Y6nvysv5g8qf0ghfvU13SgSwvTrpofzaVW/M8d+Rx5egw0p1TS4z&#10;riUAkhCX0blaD0AdT7OtZDd/NruF07Xc/Tbojs1yE/apklplJWtLDNwjl1zakE7UJO5R9CQVHoDX&#10;Uh1C4y0A+8hs6j6qVSWO5hY71xXebDCfWbpZcTlJnxltlOmyMtslKvBQ19RqyHFvOfHef9meecbY&#10;9cpC8x4/4WvDWSWqRHW15Yj2p+Mpxtw6ocSV6abTroRqAelc4f4kfSaVPeCv5gx/3bJ/whVyPly/&#10;2abZ/SC7fsiK63f24z9A/PNKpjN/68sD/cUf9nlVaDuD/wDuJ9tv9H7X/GN5rg6PKkeapG5tfj01&#10;pUozWGjCOTBl91sybvil8SEzNzKHktrUhKFjRY2hYUkLGum4agHxqhu4Cws9vfdynnLM8Bazfhjk&#10;VtDV88yAxOaiyHI7bD6dj6S2l9LjKX0btvmJKkpVrv07FvxgklCUqUfsjb+fSp9f+Q+KYdoffsVr&#10;tl2u7rZFvgi2hIDihokulbSAEpPiAdT6PXVyOTO6LsusWDXG5cdYdiGbZvMiqRjOPJxNLKUynE7W&#10;1zFPw2EpbbUQVJCt6vBPjuBW74RZWkIJ67QNPSPGlc7obu5wrf5V6s8GxS5qUPot8COYoDZdZSlT&#10;rZUfwitup8Omg06VE5ic3k/L/wCSrxn+C45xze8gaYuDOMY5alWdCIq50Btl2bFU45pJdDZUo+7o&#10;gtpKQUmu6N+Ib+g/n0qu+Jv6u8Z/yDv7O5WR/ZN/Zb4j/g+Z/GMqupb5Q6UPJHlH7J0pVJX/AJCm&#10;Y7mUqxZza438jZrZ/Jk9uMt0KB0UFOhSnAvb1SoJTrrodNPGyXJfdBfeLeebzxz3FYfav9Q1/iL/&#10;AJI5LHtL8tDyVbHEOS0uOSUv+Xqtl5DbYUFbVhG0+9DyPh1ABkauE+CQaVbDklzjC6xIbOCxEPZN&#10;IlIDTVsjutoLZ11SW9qUEk6aBKd31ViB3YS+0DM7LY4PbnZGZ/Ld0u7DcOHiFsmxY64ywsLaXFLT&#10;TClLUU7Ay2XAQPBB685AUBFCvtD7X09KVPuUmJ8ZnhuPdVly5sJLdwWTqS8n4IOanrqd2vX01cnv&#10;Gt+S2mD2GWvMn1Ssutzao2TPrV5i1T2v5PoklS9TvV5gOqtfePX01MaVlHW4qpfF+xI//HrpWMPD&#10;n+heTvr/AGORWoDsP/mB3d/Qf3rc6R/2q/8A3X+CKU4y/qY5C/62/i5qvvaJ/YF7n/8A41/7rQ6+&#10;RZCUI2OHaNdUqpUPxByVZsesirBkryrYyh1x+03BTbim3ELJ8xB2JVoUqBIPgddPEdZV2M92eCcY&#10;cfO8actTncSt8eXIuWE5K7FkvRZbEhajJjksNOFKm3kqIV9lW4p1SpICi1fFPICAS234q/PpXdfL&#10;h/rdzvHYePsOv43jTvmz7ottSEELWhbp94AjclsJQD1J16aVH8h5P/8APD3H8V2LjG3TLlxRxNLE&#10;zI8ykRXGI60vyGX5itHUJUkOtxG2mUuAKUrcdoTqa7nH1Nu7XEjyVeB0pVaZVn9wxbME2rK7ZHXg&#10;txa0iz0R1uqJKUk+ZqpSVbFggpCddCDpWQHM3czlHDvOreGc0YhbJHbnlUIJs+SR7Y/LdUtTbalm&#10;XvedadLD6VBbaGgryylYSToDDvmMpP4IfhCem0EUq2XJErie62sJxCM27k8l5oQkW2M6ykhSwFpc&#10;b2oQdRroAN27T0a1iH3W3nsqzPD0tcG2mLM5fus+GjHmMTtU2C0sOvJS83JjFlhhXmIJCUoQXfM2&#10;+CSrWLDnkMILgJIABA8aVepvI/8AV7x/js3LGZciSyzHiSmmAhx5LikEpSretAO0J0J18fXWwGLy&#10;se2Dtj4sv3NUG93O7QYFrsd4h25MeVPalOx1rbbdMiQwglpDWxZ3k7h99413pUFJSoeCgCPrpVwL&#10;VcWbvbLddoyVoj3OKzLjodACwh5AcSFAFQBAV10JrJvDcot+b4hiuaWlmRHteX2eDe7bHlpQiQiP&#10;cI6JLSXktrcSFhLgCglShr4E+NfaVH1UlQEj9ssfSn/CpWNfKH9bXGv+Xt/7/Name8L+232nfwhj&#10;H/eRVR9KyTICgUqAUlQ0IPUEGtsi0IcQttxCXG3ElK0KGoUD0IIPiDUtdSYrocR9hXin88UrFXLr&#10;ZO4izOJl2PtEY3d3SiZb0dG0lXvOxz6AFDVTfqI8NE9dMfOGI5D2Pc+WTm/jKGtPFObzFMX3GY+r&#10;cZtTh8yZa1ADYhLiQXop+8UkgJ2t+9ykjd5UhA3pA6j69etKmnKkY3RWIcn2KKi+WmG238ewUBxP&#10;kodLqQ6nRXu6qWheo901WHeXaTmTnBveBxzZ2ORMKsUWIcjty2EyWzAjy1TGkzGilzRsrcfYf3D8&#10;EroeuunZ58Xbu2jX9Lt60qfp5E4aNs/KBt0FMjZqbT+TE/Eb9Ndg/B+Xr7d+321ctvuj7CV4j/KV&#10;eKY83cxH8xeFfyRZNz88J1+HB+F+GJPgF+d5f6sV9YU4tLiw2hH/ABfTTX6aVE8cXPJb1aMivkXG&#10;LNYw62sYwGohYMhYClJS6pK0b2wdqdw01Op9FTftUy3lnP8AB+U+Q7PxDgXHQmxX0cQtxLIu3Luk&#10;hKXXWW5rzbzPnRUK8pvzEhG5RWoH3dK4IfbWCmQkBY9YpUks3JOKX2PJtvKdshwb7BdW2tuVBWpv&#10;ZrqAnVLi0KT4EEj1irfYJ3Y8L8jWu7Yn3k4hYcd5Gx2a/Fei3fHnno3k7ipCGt7cp6O60SQoLUnX&#10;opKjqQOtsIVJSWAdg+0fRSqUxuJZZ/Ldsl8bMSG8fhNhy7SAHUsp1S4HAPN94JWNoAV99rp0qy3E&#10;9kwHI+9zEb12oW25xuMsfjCTmtzCJjVva3tSUygj4sF1LL6S2hDbgGrm7YAgAjlvDElwrBCV+B+n&#10;rSpm1eo/HPL2TTMhadj2nIG3FR5yUKWAHltuhYCRqoAhSVAAkGqviZ7a+1Xvj5bvvKEKba8K5OjS&#10;XrXkbUd2QgJnPxpqX0htJU42haHGnEoSpSVaeIHX5JfS4ja3qoA6qVoaVD8uciWnK7Em04v51yhx&#10;3m5d4uYZdaaaSCUNoPmJSdVLV4kadOmvolfe93S4VzTxyzhPD5nZbYrXPi3rOcuTBmRIkJtClR4k&#10;dQktMq1deeHVSQNUgJ3Enbyk/tZr6U/4JpU25b/qlwn/AC9t/eD1Vr3uf2JO3z+EMT/7tz65ywSw&#10;PYRrSqi5qYee43iKaaW4mPKhuPlIJCEeWtO5WngNVAa+2rp/MCt86d2pWN6HDelNWy8WOXcXGkFY&#10;YY+Ffa81wgHane4hOp6akeuvofKmSWeq0AbkkUqJh8gv3fBZErA2kT77jsOH+UrZKYdUUpUgpWGw&#10;lSN6hsURoTrp4akVNLF3O3DOO3O53ntviMZLyPxZY7H/ACrxG8W+W6ttt1hTT6IqWnGA+6jyHFpK&#10;FKBCCNpUpIrgHoziQXQAvT3tR+cRSpHEz7irK7Sw/mkODHviWQm5IfhuFzzEjRRadbQpW1RGoAVq&#10;PA1byydy/ZhzPhVuuXP1jx62chtQkM5YxcLDJck/EtJ2vOQpkSO875biklSEB3ekaJUNRqeMQfhX&#10;FIBDXgNfp6UqT8MQiczym548zKj4UppxmIX921a/NQWkjcepQkK6nUgHQ9TVDdg2PqXz5zHl3F8G&#10;8Wzt/eiS4NkVcg6GpDxmMuQmklxR3rZbDpBUVLQhQSs7nOvf8U3u2bVa7tvgPH7tKuAOZ8XN4XZP&#10;gLr8Ui4pthc8pjy/OU4psK18/Xbqk9dNfZWTae/rh1edv8fDG8y/LMfKmsRXKMO3/Cmc9KciJcC/&#10;yjv8re0STs3aae7r0qJpV3azgrgW2z1KEk+0ClSWXjePT3S9OsNumPFQUXX4rLiiR4HVSSdaoG9c&#10;U8XZJLVPyLjbFr9OWtLq5txs8KU8Vp6pUVvMqVqNeh1rkAB0AAHqFKmMWHEgtBiFFZhsjqGWEJbT&#10;/epAFVTZ7FZMdhpt2P2aDY7eg6pg2+O1GZB001DbSUp8B6q+kAjQjUeqldj7DElpbEllEhhwaOMu&#10;JC0KHqKTqDUTcLdb7tDkW66wY9yt8tOyVBlNIeZcTrrottYKVDUekVxCUgaBIA9WlKg2rRaWI64j&#10;NriMxFkKXFQw2lskHUEoCdDUjh4PhVutb1kt+H2SDZZCw5ItEe3xmoq1pO5KlMobCCQeoJFcqVHo&#10;QhpCGmkJbbbSEttpACUpA0AAHQACqijx48OOxEiMNxYsVtLMaMykIbbbQAlKEJSAEpSBoAPCvhAI&#10;0IBHqNK6ZMSLNZVHmRmpbC/tMPIS4g/SlQIqCu9ls+QQXbZfrTCvdteIL1vnsNyWF6eG5t1Kkn6x&#10;XwIQnqlCUn2DSlQMGw2O1rLtss0G3OHXVyNHaZV18eqEg9ap7HONuOsPkKl4lgOOYtLXu3yrRaok&#10;Fw79d2q2GkHrr1r6QD4jX6aVHyIsaW35UqO1Ja13eW6gLTqPA6KBFVJc7Rab1GEO82yJdogWHBFm&#10;stvt70ggK2OJUNRqeulfaV2oQltKUISEIQAlCEjQADoAAKjGWWYzLUeO0hiOwhLbDDaQlCEJGiUp&#10;SNAAANABXzQA6gAE+JpXQ3DiMvOSGYrLUh7Xzn0ISla9TqdygNT19dS6LYrJBny7pBs0GHc5+vx1&#10;xYjtNvvbjuPmOpSFK1I1Op8agvMdaUpLyC6gn3FAUqwS8pzXEbtdrbm1hmZhjzrpVZ7jHjNOBKAp&#10;RTrtbCSVBQBCzqkjpqK1oyOZO4Dg/Nc2xTuD43v3OnGEyYXcFym2WqHJQywlx1TW/wAmMhtanEuI&#10;C0PLC2yn3NyT14L8ySUoQ2W20nUk9KVIb6rIuWZFnsVoxWVjWLQZHxEubKb8pJJ1QVgbUp1Skq0S&#10;knUnr0q2vI7nKnevdMF45wfhm78TcN45dBcr3f7xFEJsqVqyX0J8ttoraZW4ENNFZUpeqiE9RMNB&#10;pp6KVk+llpLAj7AphKPL8tQ1BSBpoQfHpW4Fu3w27e3a/h0OW9uOIvwrgC0KZCNmxQVqFAp6EHxr&#10;4EpGuiQNfHpSoRm0WmOh9qPbIjDcr9sttstpS56ffASAr66kcDCMLtce4xLZiFkt0W7nW7RotvjM&#10;tytTr+HShsBzqdfe1rkAB0A0HqpUWywxGaSzHZRHZRrsabSEJGp1OgGgGpNTyBbrfaojUC1wY9tg&#10;sbvIhRWkMso3qK1bUIASNVEk6DxNfNBrroNfXSusw4hkpmGKyZaRomUUJ8wDTTQL018Dp41DKsVk&#10;XdW76uzQV3tlOxq8KjtGUlJSUaJeKd4G1RHQ+B0oQCNCNR6jSub8diU0tiSw3IYcGjjLqQtCh6il&#10;QINRFxtltvEJ+23e3xrpbpSdkqBMaQ+y4n1LbcCkqH0ivgQhJ1ShIPrAFKl0PHrBbnjIt9jt8GQS&#10;SX48Zppep8TuQkHrpVJ2LjDjXFpxumM8eYzjtyUpS1XG2WmHEfKl6BRLjLSFaq0GvXrX0gHoRqPV&#10;Spi/HYlNlmSw3IZVoVNOpC0nTqNQQRVWXG2W27xVwbtb41zhOlJchy2kPtKKTqklDgUk6EajpX3w&#10;8KVzbbbZbQ002lppsBLbaAEpSB4AAdBXdFixYMZiHCjNQ4kZAbjRWEJbbbQkaBKEJAAA9AAr5oNd&#10;dBr66V1CJETIXLTFaTLcG1coISHFDQDQr01PQD01Bt2SzNXR69tWiE3epKA3Iu6Y7YlOIASkJU8E&#10;7yNEpGhPoHqpoAdQACfE0r43DiMvOSGYrLUh7Xzn0ISla9TqdygNT19dcYtiskGfLukGzQYdzn6/&#10;HXFiO02+9uO4+Y6lIUrUjU6nxoAB4ADXxpRmHEjLddjxWWHHzq842hKVLOuuqiACep9NIFislqkT&#10;Jdrs0G2yrgrfPkxY7TLj6tSrV1SEgrOqievroQD4jX6aVykRYsxAalxmpTaVbktvIStIUARrooEa&#10;6Gud0s1nvkdES9WqHeIrbgebjTWG5DaXACkLCXEqAUAojX2muh/zgEqZ+9PvJ8dRSrdckKzmFDtd&#10;0whanTbnV/lW0tNIdVIZVt27UKSonbtI0R73vajwrFruve7irBYsOzDt5felrxWY+cywqJEjy3rn&#10;CdDJa8tl5pxaw0WlIKWdHNHNyfs6jq+JP3sdXmH2UqiXOVXSlw2njO5pyd5BSAqL0S6oaEqWhHmK&#10;APo0GvsrH2T3mzFtSV4V2j5c1y9NYUylL1n0Q1LdASouPsx/iXUpJ1ILaCrTQlPiOcVpTaVKX0Us&#10;6kUqo+IMOumM2u6XC+p8m8ZE+l+RGOhU2hvcUBenTcStRIHh09OtXU7GeCcx4jw7MMo5Ga+CznlK&#10;5M3G6WklKnIseN5xYD5RqkOrXIdWpIPugpB0VuAiqVd+s5a+EA9CNRSul+NHlNlqUw3JaJBLTqQt&#10;Oo8DooEVAXK1Wu8xjCu9ti3WGpQWqJMZQ+0VJ8DscChqPR0r7SuxCENIQ00hLbbaQlttIASlIGgA&#10;A6AAVEx48eHHYiRGG4sWK2lmNGZSENttoASlCEpACUpA0AHhSlcq7q+EAjQjUHxFK6n2GJTLkeSy&#10;3IYdGjrLqQtCh6ilWoNQVxttuu8KRbbtAjXS3TEbJdvltIfYdTrrtW24FJUNR4EV8CEJOqUJSfWB&#10;pSpfBsNjtjinrbZoNveWSVuxo7TSiT46lCQetUxj3G/HeIynZ+KYFjuMTnypT0y02uJCdWV/aKls&#10;NIUSrXrqetfdADqANT4mlRjcKGy85JZiMtSHtfOkIbSlatTqdygNTqfXU+i2GxwbhKu0KywId0nb&#10;hNuTEZpuQ9vUFK8x1KQpWqgCdT40AA8AB9FKRocSGlSYkVmKlZ1WllCUAn1kJAr7arFZLE261ZLN&#10;BszT6gt9qDHajpWoDQFQaSkEgeuvtKiCAQQRqD0INTRSUrSpC0hSFAhSSNQQfEEVxCUjXRIGvj0p&#10;UvYtFpi+f8Na4kf4pJRJ8phtHmJPiF6JG4H1GqYt2D4VaDcTacPslrN3aUxdjEt8Zj4ppY0U2/5b&#10;afMSR0IVqK+gAdANBSotiNHithqKw3GaBJDTSQhOp8TokAVObbarXZowhWi2xbVDSorTEhsoYaCl&#10;eJ2NhI1Pp6U0Guug1HppXBcOI6+3KcisuSWgA1IUhJcSBqQEqI1Hia6ZFisku4xrxLs0GVd4SQiH&#10;dHY7S5LSUlRAbdUkrSAVEjQ+k19016HqKV3OtNvNraebS604NHG1gKSoeog9DUbLiRJ8Z6FOiszY&#10;clBRIiPoS404k+KVoUCCD6iK4BtAOoQkH1gClSiNjePQnxJh2G3RJIUFCQzFZbXqPA7kpB1qibRx&#10;TxdYLim72LjbFrJdkrDqbnAs8KNIC09AoOtMpXqNOh1rmQD0I1HqpU2eZZkNqZfaQ+yvotpxIUk+&#10;nqDqDVaToEG5xXoNyhsXCFIAEiHJbS60sAggKQsFJ0IB6igAHQDQeqlGWWY7aWWGkMMo6IabSEpH&#10;p6AaAUgwINsiswbbDYt8KOCI8OM2lppAJJIShACRqST0FfCARoQCPUaV1SocSc0Y82KzMYJ1LL6E&#10;uIJHp2qBFQl5sVkyKEq2ZBZoN9ty1Ba7fcY7UpgqGoBLbqVJJGp9FfAhCfsoCfoGlKg4NislrWXL&#10;ZZ4NucUCFLix22SQep6oSPGpFjnHPHuHPrlYjgmPYtJcSpLki0WuJBWpKjuUCqO0gkE9TX0gHxAO&#10;nhSox+HElKaVKisyVMkllTqErKCdNSkqB08B4VPblYrJeHIjt3s0G6uwFFcB2ZHafUwpRSSWy4lR&#10;QSUjXT1D1V9pUTU1r4AB4ADXxpUKzBhRkupjw2GEv/jkttpSF/rgANfH01J4GPWC1NzGrXY7fbWr&#10;h+32osZplL/Qj8KEJAX0UfH11wcT+CcCR4pOgH0Uqn8otyE4flUK1wEpclWqclmJFaAU46uOtKQl&#10;CB7yldANBqatjzBisdrgrmXHsPxxtuVeMLyJqBY7PDAclTJFseabQ2xHRq444dqAACo9APRXTGb/&#10;AAIS4j0noof7tKoTifGk/wAhI9uyawDzUTJKxBukX3gFkdfLeTqNR7Kxx7LOJmT242rFuXeM0GXH&#10;vt1fTjuX2YeY2h5aNHPhp7OoCwPHb1qJAAGgAA9QpV3YsOJBZEeFFZhsJJKWGEJbQCfHRKQBWcFn&#10;sdlx2Ci2Y/Z4NitrSipu32+O3FYSVeJDbSUpBP0UIBGhGo9RpX2TFjTGVR5cdqUwv7bDyErQfpSo&#10;EGud1s9ov0F62Xy1w7zbZHSRb5zDchhf65t1Kkn6xXwIQk6pQlJ9YGlKgIVhsVtdL9ussC3vKJKn&#10;o0ZppRKvHVSEg9fTVN4/xrx1iUxdwxXAMcxme6VqcnWq1Q4Tyi50WS4w0hRKvT161weQpaChOgKu&#10;hJ9VKk+cWS55Fj0qzWtcRl6epLUiTMSVhphWocU2AD7+06D88VQvcNx/lvKXGF3wLDpFkgTsldbh&#10;XK63xlb6IlveCkS3oqEJV/nAbUUo108T7yToRzSnalKR4JAA+qlT+1W9q0Wu22phSls2yKzEZWr7&#10;RSygNpJ9pAq5WF4xDwnDsTwy3vOSLfiNmgWWC+9p5i2YEdEZtS9Om4pbBNcqVH1UtfCATqQCR4Gl&#10;QzsKG+81IfiMvPs6Fl9baVLRodRtURqND16VKZlgsVxnRLncLLAnXKAUmBcJEZp19goVvQW3FpKk&#10;bVdRoeh619pUTU2r4QD0I1FK6X48eU2WZLDchokEtOpC0kjw6KBFQNxtdsvEVUG7W6LdIS1BS4ct&#10;lD7RKTqklDgUkkHw6UAAGgGg9VKMx48ZoMR2G47I10ZbSEJGvU9AAOtLfa7ZaYibfa7dFtsBBUUQ&#10;orKGWRvJKtG0AJGpOp6Vx8tvXXYnX16ClSk4xjRf+KOPWwytdfiTEZ8zXXX7WzXx61RKuIOJl3L8&#10;sr4vxJV33bvyqbJAMndv36+d5O/XcN3j49a50qdgAAADQDoAKuGlKUJShCQlCQAlIGgAHgAK4qQh&#10;X2khX0jWlSyfY7LdVBV0s8K5KSNAqVHbeIAOoGq0n01R+Scd8f5k4h7MMGx/K3W0Btt28WyJOUlI&#10;UFBIMhtZABGunrr6AEjQAAeoUqLiQocBoMQYjMJgHUMsNpbRqfE7UgCp3ZbBYsbhC247ZYFhtyVF&#10;aYFujNRWQpXiQ2ylKdT9FClKuikhQ9RGtK651tt10aDFzt8a4sgkhmS0h5IJGh91YI8KhcixLFcw&#10;hpt2W4zaspt6FFSIN3hMTmQpSSkkNvoWkEgkHp4V8CUgaBIA9WlK62bPaY8VUKPa4jEJRClRG2G0&#10;tEjwJQEga9PVUNBwbCbXaHMftmHWO3WF5wOu2SLb4zMNS06aKUwhsNkjQaHSvpAI0IBHqpUQ9Chy&#10;GUR5ERl9hrQtsONpUhO0aDRJBA0B0qZzrBYrnBj2y5WWBcLbEKDEt8mM06w0W0lCChtaSlO1JIGg&#10;6DpX2ldym21oLS0JU2obVNkApI8NCPDSo92NGfjriPx2nojrZacirQFNqQRoUlBGhGnTTSvgSlPg&#10;kDXx0FKhYltt0AuGDAjQi8dXiw0hvefWraBr9dSeyYpi+NKlKxzG7VYFTl75yrbDYil5WpO5zyUJ&#10;3HUnqa4ltBOpQkn1kClQcrHMemvmVNsNulySdxkPRWnF6npruUkmpDd+KuL8huKrvf8AjfFr5dlL&#10;LirpcLPCkyCsjQqLrrKl6kdNda5gAdANB6qVNWmmmG0MsNoZabG1tpACUpA9AA6Cq0hw4duisQbf&#10;EZgwoqA3Fhx20tNNoT4JQhACUgeoCoXyV+YXPd1Kh09G3r+bSrRIwK+pyeRlhXaVTHrsyW4Hlq8h&#10;NtabdaUfs6l9RcDnqCh9rroMHmO2zkZrl+6c1Lfwpy+z82gLjY38K8LezicSNMiOua+UVquLqpKJ&#10;PiEpcb/GEK2piqVeGs6qUpSlKUpSlKUpSlKUr4o6JJ9Q1pUHcJKodvnS0JClxY7ryEq8CUIKgDp9&#10;FSPKLq9Y8ayK9x20PSLPbJc5hpzXYpcdlbiUq0IOhKeuhrpjul5BUoAEK06fQKVQvGOZzs5sEu7X&#10;CKxEej3ByIluPu2lKGmnATvUo66uGsce0HnrI+4njW+Zrk9nttkn2vJpNkZiWsPBlTLEOFJStXnu&#10;OK3FUlQOh00A6V30q41ZVVDyHlMpSpIB1OnWlWz5Qze4YLaLfcLfEjzHZkz4daJG/aE+Wpeo2KSd&#10;dU1iP3hdwuTdumD4xlGL2W13yZfL4LXIj3UPFtDZjPP7k+Q42d2rYHU6aV3jqAaVcaO4Xo7DygAp&#10;1tKyB4AqANZVWuUudbLdNcSlDkyKy+tCfAFxAUQNfR1r7Su6o6lKUpSlKUpSlKUpSlKUpSlKUpSl&#10;KUpSlKUrpeeDITqCSo6AUqhM6zuHhEa3rfhuzpV1eLMFlBCEap27i4s6kAbh4A61jh3Gdx9h7ebV&#10;jD9xsMzIrzmk1cDHrfHWhlgONFrzXJL6txQlIdTptQok9NAOo5OqWhGrad6tfClTDM7rfrNZFzcc&#10;tP5auaXm0Jg7Fr1Qo+8rRsg9KqbnzNOSMC49k5DxThX8v8ubnRWGcd8h+RuYdUQ655cZSF+4ADrr&#10;pXNJJSkkaEgailT62vSZNugSJjHw0yRGaclxtCPLcWgFaND1GhJHWrlYncLtdsWxq6X63/km+XK1&#10;Q5V6tW1SPhpbzCFvs7VkqHlrJToTr0619pUbU/pSlKUpSlKUpSlKUpSlKUpSlK6d7nnFGz8Hp9ul&#10;UOi+ZOrOXrGqxbcYRGDjd98tzq55aVbN+uz7RI8Kx3j8icvOdxU/jt7jny+IGLUJUXkb4aUPMlmM&#10;26WfiCvyD+FUpGgTr09dd1KrisiKUpSlKUpSlKgnJRbeKCkbBpqfT1FKsHk3McrF89k45Nt0dyxQ&#10;3I6ZExG/4hKH2G3FLHvbTtK/DTqB661qcud9934e7lLtxXf8WtknjmxyrWzdL6x8R+VG2Lhbo0px&#10;4DzC0rylyCdoR7yU6a7jrUYCCAQdQfA0q+7D7MphmTHdS/HkIS4w8g6pWhQ1SoEeIIrY9bbjAvFv&#10;g3a1TGbhbLnHblW+fHWFtPMvJC23ELGoKVJIIIroceUh5tsAEL01P10q2WU53cbFnOK4tHhxnod+&#10;8r4mQ5v8xHmPKbOzRQHgPSKxF5j7j8p447iuGuHLXYrVOsfJPwP5VukoP/FsfFTnYqvJ2OJR0SgE&#10;bknrURSrpVmPSlKV8JCQVHwA1NKhZ0tq3wpk+Ru8iEw5Ie2jVWxtJUrQek6CpPkN8hYxYL5klz8z&#10;8nY9b5NzuHkp3ueREaU85sSSNVbUHQa11suh1JUBoNdBrSqYwjL2M2tMi8RYbkKMiY5GYbdUFLUl&#10;tKDuUE9ATu8AT9NWh7e+c7d3B4XdM6s9ik4/aY19lWi3RZjiHJDrUZphwPOhvVCFKLp9xKlAafaN&#10;dtKrGr7V0vLcQEltG8k9RSqDzy/ZVYYkB7FbB+X5Eh5SJbPluOeWgJ1CtGyCNT061jZ3Jck8y8b2&#10;TGp3DXGn+sq53Kc8xeoPwsqV8MwhrchzbFWgjcrpqelHngykEgqJ6AUrlnudwsDtjE6VDdnvzHCz&#10;CjNkIBWlO4lazrtGnqBPsrv7lO47H+2/EbdkV3sU3JLhfpTkGw2iItDKHH22y4ovvr3eWgD0pQtW&#10;p6J8SOTqlpQShO5XoTSpnmFzvdnsMmfj1r/LF0aW0GIGxa9yVLAWdqCD0BJqrudMv5Bwbje75Jxf&#10;h/8ALvMoj8RFvxryX5HnNvPobeV5cdSHDsbJV0Po61yQVFCSoaKI6ilTGxS586zWyZdInwFxkxm3&#10;JsLRSfKcUNVI0VqRofXVVcc3rJMjwPEb9mNk/k3lV3tUaVkFg8txr4OW62FOs7HSpadiiRoo61yp&#10;U2qtKUpSlKUpSlKUpSlKUroefSzoD7yj4JFKt5nfI9nwZplp9tdxu8xO6HaWSAop10C3FaHYkkaA&#10;6Ek+A6HTF3uP7q8F7dYcCHcor2U5xfGi7YsLguJQ6trcUB+S6QvyWlLBSk7VKUoEJSdqinqDktXV&#10;LSQPQD4/n0qimcn5vubYmQMKtkGKr32WZiil5Q6+6oLktqH1pTWP0Dl75h2XRkXzHO3/ABHHrM9p&#10;IgQL46WZzreh0bcRIusZxOuo6qZb+nTWiJKgsNvo2KPgfRSu6yctXKLfGMb5Ax/+TlwlKSiPObJ+&#10;HUpZ2p1CirRJPTelah6/XUfx93s5ZZuQ7bxP3OcZf6rMovDjTFryGIpf5NcdfV5bRWh1b2jK1+6H&#10;m33EA9FbQFKHbIdLKApIBJVp1+g0qrOTsznYNYIl2t8ViW9IuDcRTcjdtCVtOuEjYpJ11bFXq7vu&#10;esj7duNbHmuMWe23ufdMmjWR6JdA8WUsvw5slS0+Q42rcFRkganTQnpXcOoBpVwI7hejsPKACnW0&#10;rIHgCoA1k5a5S51st01xKUOTIrL60J8AXEBRA19HWvtK7qjqUpSoeO8p3fuAG06DSlWt40zu45t/&#10;KD8oQ40T8kSG2WPh9/vBe/Uq3qV+l9FYcdpPcflPcH/rO/lNYrVZf5D3OLCt/wCTA+PORI+I3Kd8&#10;5xzqPJGmmniaiKVdKsx6UpSlKUris7UqUPEAn7lKlt4muW60XW4NJSt2BDfkNoXrtKmm1LAOmh0J&#10;FUpnd/k4pg+ZZRDZakzMbsVxusWO9r5bjkOM4+hK9pB2koAOh10qHQ+pTC3SBqnXQeilWtsnJF1u&#10;nHF8zN6DEbn2tx5DMVG/yVBsNkbtVFX358DWHPHnddmWYdqnIfPc7HLLFyPD5U5iDZmBI+BdEVMZ&#10;SS4FOqc1PnnXRY8BXaysuNpWRoVa9B7DpSq1wPIpWV4par/MYajSZ/n+Yyzu2J8p9xoabiT1CAfG&#10;sgO27lK8c08LYZyXfrfDtV2yX8o/FwIHmCO38HcZUNGzzVrX1QwCdVeJNdtKq+r40pSlKUpXQ+4t&#10;CR5aSpSjoDpqBSrd8jZLkGPWuKjGbM/dLtc3Syy+hlbzUYDTVbm0aanUBIUQPE+jSsW+6rlrk7jD&#10;D7PH4iwO45jmuXTFQYNwj29+dCtSEBG5+T5SSgLUVhLSXFJSfeUdQ2Unq8mTpr5/vfpdOn3aVSKs&#10;I5XchmWrkopuqk7zb0sBLG7TXb5idAOvTo3pVkHu3vvSlWJd6e7tFt5m6356sZatqGraHtm7yhKb&#10;KQkb/d6Rdvp09Fcozq3AsL+0ggE0qacS5teMsiXqBf0Nm7Y+820/JbSEeYl3eBuSn3dwU0rUp0Hh&#10;0qseyXuDzrmmyZ9jnJbEdeacYT4kK43eM2hkSm5fxCE+a21+D81DkRwKLYSkgp0SOpMOyuQ8CkL2&#10;gHVS9Ov0Uq2WCZDynn0aZbIeQNwGITvm3DIXWkKeAdSA3HbSlIHihStRoevVXgDiH248n95Hcvar&#10;5iFi5Nj41bcfmfG5PyhLhR3J4bmNIRFtsVttpCeimHHSUBKhqdzgGxKuZW8w6hLi/MQv00qbvX3P&#10;uOMusNuyS/DJLDf3UtB9bYBA3pQtSem5Km94OmpBB9fhW8/kfuX7VOcONsX5W5ITytxryXMaiC4y&#10;I6ULSkvtR5DjZKfNadil9CygLUhaVD746o7X3VhaWWvtr8T6qVV/JGbXyDd7PhOHpQMivQStcxYS&#10;oMNrKkp0CgRqdqlEke6keB16Xy7re4LkXHs4wbt94LbYRynyAlt+RfpCG3EW6I8txtvYl1K2wshp&#10;xxxa0ny206hKisFPBaJDaCrzfM0HvJI9FKkV8x/lLG7JOu6M0TkrbEV03azyI+iSyUkOFpWpJKR1&#10;+9P5xtzyLxn3j8UcfZFnLHPzXLMa32iWvNsFuVs8tlVvUysSlRHd61rU0glfTyToDpr9hX2F+KV+&#10;vP5wpUZ29/zLuf8ADT372jVPflf/ANQWXf7QLh/FVqqMpV9q2PVBTvxaP136FKx/7h/5sWT+FB+w&#10;uVrJ+aN/VFx9/TAfvCVXOStbbSCg7SSBr9RpU55ayK841hVkn2Ocu3y3Z0Zhx5CUKJbVGeUU6LSo&#10;eKQar7vZ5Rz3iTt+4+yPjvI3sYvc3IrTbZU9hpl1S4rlqnPLaKX23E6FbKDqBr0rgEyXRv8AMDe7&#10;qlA9VKlke08sZfBbyEZazjCLg359rsbLZKUMrG5vzXANdSCCSdx+j7IpC14V3qc545F5QRzbC4gY&#10;yiKLjh3HUCIVNMQZCfMiiXJQnzAtxBSolQcUAfBJ/Bp5RnVrK23OqkemlTHibNL9fHr/AI5lCg9e&#10;cedCDKCUpUoBam1oWEgJ1QpPjp116+Gpqrsn595J5Fncl8V8wuJnZ3xdLDDl4DTbLryEPOxJDEhL&#10;KENlbDrQAWACsK97qkqV0NOSHSpCV6AHqs+j2Uq3uH5Lyhm0q72O235uI1FeLs2+PtIU4y0SUIZa&#10;CUaaqIJ9fT7Q9OL3BXLXeF3B3jNuO8V5Ii2SJZp6pl/5EuENhyTAhqWpmPBiIaYCdzqkrVqQFEJO&#10;jiNNFclLfjrRvc8xCvGlTG73rkPjC+2Nd8yMZNj91d8t4uICSAkpDg6jchSQrVJCtD6aqrOM+7oe&#10;0DkfjyRyLyojlvjLNJgjXBcuMhpSUNLaTKT7yS4w62h0LbKXShXXcOhFd8h5TZS22NXF+HspVe8m&#10;57cscftOOY1HRKya/KAjbwFBpC1+WghJ0BUtWoGvQaHWslO7nuVyziq4YTxVxLa2Lxy7yS4hNp+I&#10;QHUQmH3vhWFpaWUoW4+9uSgrOxOxRWCNK4eVKA3B/VXjt06UqTuYdy8zDNwZ5EEi8IBdNqLCQwpW&#10;mpQFkFJ9QBbA+iqElcEd8UCwnKLf3SIuedMIMtWGrt7Sba46E7lMNyHEKaJJ1SkKipRrp1SOo4h5&#10;x1lzQ7HW+p09IpUBBz3I8uwTIzBdVZs1xTa7NSyhOjzbZJXohwK0JSlQKf0wHoOgpvHu5Xlbm/tw&#10;5VXjs1zAu4DhcNzcgZhR29k6JGKy+Ux5KHti1NsvJW2AdHUJ0KUr2piI7nmNJUTqodFfSKVcfjTK&#10;F5ZiFtuUl0O3FndFuitACX2um4gAAFaSlfQadayr7SuYJHNnB+KZXdZaZmU28OWbMHQEpUq4QiEl&#10;1SUBKQp9pTbxCQACvQeFdQcW5JKUqIbb+0PXpSqNhZRfsk5WnWm13FxjFsZaIujLaEKS8617qklW&#10;0q1LqtugPUJOlWHsHMPJPK/ejkWE4dlUq3cN8RQ1jMIMSOw63PmRAWnG1OlpbgUuW75e1KuqGVbR&#10;rqa4gyH1K0JYQk9AR1pUBEkcn8gXO5uRp7/H1ggPeVFaeiH4p0+shYQokAaq94Aa6DXqapux3Tu/&#10;7m8ty6VackuPbFxpjc0Q7RCnWVX5Ylq1PvLbkJZdUpKRq5o4htJUEJCyFKHFS3460b1+YhZ9NKlN&#10;2vfIPGF9sqb1kCcrsF5e8tZdbCHAEqSHNB1UhQCwR7xSfSKojNeQu5zs/wCR8Abz/k5nmfjTPZ3w&#10;ry5sRLEpAZcaRJ2JBU4y6ht5KkaOrbV4KT0rjMSvcgleqSfdT6vClSrne33lu72WY9efOtk6SU2i&#10;2eUB8ItDbKXFb/Fe9XvdfCqN+ZBjOexc3wC+XDPfyhiWR3ZbWEYl8G2j8hvMRoDUl3zwdz3nu/hN&#10;FfZ8K7XS6ywSXNy9w0Vp6PVSq3zKTmeE8fTJMnKlXS9G5teRdUx22ihhwJT5WwhST1STr7ayF55u&#10;3Pnb32xX673XmZ3L+QFZbDNvzJm2xYamLdJQ02YfkFLjatFtrXuI19/T0VydfLTKFeK1gafc8aVM&#10;st5EfxLCMduKUJnX++xGBES4PdLhZQt15YTpqAVDoNOpHoqq+bO6S5cI9vPFuUtsNZHyZyPY7amy&#10;ty0nyVSVwGX5k59DWzclCnU+4kp1UtPgnWuIblKTuL21R67dOlKlMXEuXbjCTc5vIH5Luj6Q6i0J&#10;jp8psnqELUgAAjwOiFfXVFWfhHvhyjH2stv/AHN/yQzG4MomR8IbtjRhRlKG9MeQ8wEoQU9ErCWH&#10;B49VeJ5MPLUpTTo/CJ9PrpUz44zy8XW6XXDsuZQ1k1m3kyEAIS+htQSvVKdE7hqCCnopJ1A6dat7&#10;U+5LOszzHM+COb4LELlvA/PcN0jtoZauLEZxDT25tsJaDiS4laVNAIcbVuSkbSVdKHJDjjjaV6AE&#10;+8fQNaVQVkyTkvKsjynGbPem4jMSc+py7yG0KVFjtPLbS00AjqVe3r08RWNvH3LHdvzNyrzHxFgu&#10;fxLLb7JkVwck5vcojLjlmtcSc9GaiREtsEKW9qNN4KiEahaNFElqfjqSVOeYhXjSuy/3fkbi252e&#10;dd8kGUWG4O+XJQ42En3dCtOhBUhW0kpIV6Oo9BiuTM37quznLcFyHN+VhzDxtk0z4W7R5UVLatGS&#10;hT7O1QU4y4WlFTS0OEEpO9Og2q7ZDq0lttBCSvxWfRSq15RzS9WefjeN49Mj2yVkbmjt6kAFDKFL&#10;S2kgqCkjqolR0Og8PGr/APeHz9n2C5HxPxTxffbZiN55UkhEzP7mhDkeBHdkNRWVIW6hxpIKnFKc&#10;WUqKUgbdCrWuKm5KE7kvFwjxTpSpRdsc5ax6D+WLRnLuTSI+1TtoVFB8xJUAQ2CXN/jr96dNdDVF&#10;ZtxV3s8YY4M6wjuJmcuXS1+U7Nwd2zIUZTS3EpUmMhSpQf0BBPRtW3cUq10BimypSElQ2qI6j20q&#10;8mOz7hc7HbJ11gLtdykMAzoCwUlt0e6roeoBI1GvorPDizI8my7jzEcizPGn8Pyy529teRY5IbU0&#10;uNLQS26A2slSULUkrQFEkJI161zpU6qv6hQ4v4ot7vc267fqpVm2ckvauZpWNKuCzY24AeRb9qNo&#10;X5CFa7tu7xJPjWBkDljkN3v2vXEzmTPq48jY0iaxjPlMeUmQbcw8V+Z5fm671k/b0rqLr6n3GkK9&#10;PQn0ClUZIy3kO4ch5Lh+O3BsBb5RGkSG0KRAYbAK3EjadSdQBu18dNNTqLC3Pmzujyfuh5Y4K4uy&#10;eKhD9wWzabpdIzDkfG7bFCFyJTaQyStRK0oBcDnU7QncoKT8c+IYAX5u9OuhBFK4ZWrlLjhqFkDm&#10;XjI7cX0szIzzQCQVakJUk6narQjclQINdHND3eN2pwrByZK5xTyriqri1Bv1qnQkoaQt3ctDbrKg&#10;tQac2FPmNuIWlWg9NRyVbkpUPBQBH10rIu1XBq7Wu23VlJQzcorMppB8Ql5AWAfqNbT8MyaJmuH4&#10;pmUBpbEHLbPBvMJhw6qQ1PjokISojTUhLgBrlSo+qlqXLbDktxB9Keh9ugpWKl5xyDlfNmU2O4Ah&#10;mXb0eW8n7TTqYMcocT7Un7vhWmPPOK8d5o+YJzHx5kyVIg3rGWDFnN/jYctrHrYuPJb8OrawDp4K&#10;GqT0JrnHcU2ox3OhB9w/oUqoOLsluGLXqTxjlavLfjOEWKSs+6d3vBpKj4pWDub+tPqFXN7POWcm&#10;4dz679oXM7xi3G0y1o44u7y/wK/M/CphtuK03NSEq82MT6SpvxKEg/8Atpj6vz6V95E/rg44/wCb&#10;fvpdO6b+3R2qf9UfxxIrsccWmQ0gK0SodRSqmy3JL3b+T8KsUO4LYtNzaSqfDCUFLhLjg6kpKh0S&#10;PA1dzmzljkPGO7/t/wCOrDkz9uwvL4TTuR2FDTCm5S1SZaCVLW2pwe62ke6oeFRCyQhZHQhJI+5S&#10;rm5BIeh2G9y4zhakRYEl5h0aEpWhpSknrqOhFZd8nXSfY+NuQr3apKod0s+M3adbZaQlRakR4brj&#10;SwFAglKkg9RpUGhTrsZR8zRQJ1OniAPClWIsdwy7MuKLtOXkio9wiypipspbLay/Daikqj6AJA3F&#10;Wu7xrW9x5lHN/PPZZm+RSOV3rXktmvF9cv14egRnlXCxQ7OpT1q2IQ2lsOqeB8wDcNK+Q0r2hQXo&#10;gE6o08enrpXRwVashct7F1ZyHyceYnSUSse8lJ81wsgBfm+I0UpJ09lQHy48N5Pk4xbszg8n/A8X&#10;2/IbtHvPF/5PaX8bJVAQhL/xpO9GjjrS9AP8Xp6a4IckOqW2hemhJKj6B6qVJrHknKOZXS+Y3Zb2&#10;iKIct16Rd30pSWWELKEMpKGyRqevhqdPEAHWg+O+V+8TnrMOQ+KeP+QI9oRYb5Mn3POLi20yqDbm&#10;JCo8aA0uPFcI8xQKuiStW37aUJXu5vKfZaRq5qsqOpHqpU4zm8cg4Nh+PJm5L519kz5CZkxlLa0l&#10;kJ/BoCltJKtNNdSNdTp4Cq57is67nu3Xgri9rIOWTO5HuuSXRm+X2A1GfaMFDYMWOlx+G2pwADzC&#10;paAvVRTqUpFcZoV7qirVJPRPq6UqX9wMG7tOW6e/d/Ps8l/ZBs/lgeQ4hob1+Z4q3eqqY+Zvjmbx&#10;JOLZJcs3/KWC3a4mPjmC/CIb/JslmGgSH/iQdznnEE6Hw1ruc81plZLm5Wo0VppSq4ytzNMK4+vM&#10;2XlirreEy45h3JMdtotNLWhCkbdFA69eunprInmiXz7wB2xZ9f73zS7medt3u2LseWM2yNDXDhvy&#10;IzDkcMlLjat3vncRr71FPluOhZ95awNNfXSoi58iv4zxpjt/laXK/XiIwmMl3olb629y3HAjT3U+&#10;JA016DprrUyy7unuXEXaVxbyZefLyvkjOrJb2rQ1LAbbkXB+L5z0uSlkI/BtAblJRt3EpSCnduHF&#10;Lcladxe2k9QnSlSu34vy3eoDd3n58bNOltpeYtLcdOxAUNyUOFOwJIB6jar261SGMcO97mf41Gzf&#10;JO5ZWBZDe4zc+3YTGtbZYjodT5jTMpTQZS0pIICgG3SPBRUda5MPLK1Mu/bT4H10qY8e51fpF+uW&#10;C5qhtOQ21JVHmtgJEhKQFEKCdE6lCgtJAGqfEA+NT9r/AHG8kXXkrK+3Ln+PGb5QxJtbtsv8VCG0&#10;3JtlKXHEuJaCWypTLiHmloQkLb13JSoe91Bx9brrSFae8feP3oBpVFQMp5JyDM8xxGx3Ztlpm4yQ&#10;i5yG0H4CJGfcb2tgJ6le5KeoJ6dNOpqwGN8xd2PJ/PnOvCPHeaRYEOBlV2Sxltzix3BjdktVylRS&#10;3FSGSHFvea02N6Vr9wFJR77iThkRylRc8xBOh1pXLJp/JnF8i13edk/8qLLKfDEpl5sJBVoV+WQQ&#10;SkqSCUqSr0denj2cuZJ3b9n1zw7Oci5fHMGA3i4pt13gTYqWkKdCVPfDLSsLW0pxptam3GnNdUHc&#10;NvuqjwdQCPA0rJaO+3KjsSWiS1IbS62T0O1YCh+Ya22Wu4xrvbLddoRUqHdIrMuIpQ0JafQHEEj0&#10;HRQr7Su6o6peyPMlOLV12E7R9egpWMeDsIyzmDLL3dEh82Fx4W5lfUIU275DJA8PcQkn9d18a1D9&#10;u9tZ5q76OauQsxbRcjxvKnJxaA+N6Y7sSYLbb3EpPu/gGGlKHT8YQ4PeGtR5UEjVRCR6z0pWSM6f&#10;Atkdcy5TWLfEbIDkqS4lptJUdACtZAGp6DrW13IclxzEbW/fMryC24xZIykIk3i7S2YUVtTighAW&#10;8+pCAVKIA1PU9Kh3fh3QAtxPunoQoUq2mW/6rs1Zgs3vKbSr8nvF1h1i5RkL0UnRTZVuJ2q6Egad&#10;QOtYlc2js65/g49B5A5kwpwYzNVMt0y35XaI8gpcbKHYy3S6tXlOe6pQTodyEncNDr1zNPJRodRu&#10;Gh+o0ql+enI7uA2N2K+mTFcusZUaShfmJcbMWQUrCwTuCh11161Z75k0m2ze2rjuZZrg3d7PLzO0&#10;PWq7MviU3KjOWa5qZfRISpQdS4ghQWCdwOup1rsfeLSEBI1Wv7NKqPkHPX8MsdmjWuOmXf70hLVu&#10;aWCpKAlKQpwpH2jqoBI9J+jQ3V7nu5S4cCcd4FaMOtjV65L5AjtQ8VhvIU63HQ22yhySppGhcVud&#10;QhtGoClHU6hJSrh5Ukp3F/RX6XTpSpKjDeXX4X5Qe5EEe7rAd/JYYT5CVaa7CtICRp4HRsj6aoCN&#10;wP3w3CwDJp/dKm2ZzIbTLGHN29o25t0p3BhchtKW0kHRKgmMpGuvVQ6nlHeU4VNuDRxHj7aVOOMs&#10;9uWRvXbHMlYTGyewKIk7AEh1CFeWtRSNQFIXoDp0Oo0qu+0XuUyvlSdmnFXLVtZtPL3Gri0XfyEJ&#10;aRNYYe+FfcU22VIS6y9tS5s0QrekoGmoEJHDyi4ltWwE6qVSrI8ZRs1uk3JLRitybsUJ2Ql68XlT&#10;YcWjapaW229fSrVR6aeHiPTry7RbT3A5jkHKuEcNZbG46sEu5tT87ztyKmTIYDbkhuJGjBQPvu7n&#10;FaJ2nRJ/CJHRXcpb0dad6/MbV4nSlV1db/n3Fl4tzmQ3k5ZitycDbstbIQ42dfeA0JKVhPvAFRSr&#10;r9WR+Zcl9y/ZtnWKyeUM8XzXwzlcpMWZe3oKGJUdYOrqUbSpbT6WgXEIU6ttwBQGhBKe59xwbEtJ&#10;1K/v9NQKVX/IOT5TCTZbXhVtdlz78tITevIU7GjoWQlBKtpQCdddVdAka6dayX7nuXeYseawHDuA&#10;MTl3rI+SH20Iz/8AJ7ky02qO+tDbK1PFtyOlayveVO6pQ2kqKTuBHBTUkJKg/qoddulKpq4YbyrC&#10;t71xi8krm3CO2p9VvMdKGlKSNxSlZKgdfRqgCrTZNwP3n4/jM7KbP3XyL/lFrju3B3GF21uPEdcZ&#10;T5qmWX1qcQrdoQkLYSjwB2jw+tul1hwqHvJBBI+ilRuJ5nNzXjbJ5tzaQi4wIs2LJdaG1DukYrSs&#10;J1OhIVoR4ajUeoVBwtz5kHcD2m8v37LYkdjKMbsuQ2a7S4aPKYlhNqU+1IS3qdiil3atI6bgVJ0C&#10;tqelr9pu/Sf0KVQOI/1EZd/l5P5zNY08H/8A23+cf4Qu/wCx2+voLiYiFtqIKSdfo1NKiYkvJbXw&#10;djt6xq4uwH7W9KXPS2lC98dyY+gkhaVfZUUnp6NamtlvXLGH/Lt4tz7iXKpmN3HD593fyRmKzHfE&#10;i2Sb9cGFqKX2nTqy6ptWqdNEbyeg1EY0vzG0r9Y6/T6aVf3E7+1k2N2i+t6Azo6VSEDwQ8n3XU/Q&#10;lYIrZdwpyVD5c4pwjkWMW2zkdsbeubKPsMTmdWZrQ6no2+2tI19ABroZcW664rd+CT0SKVbXA8nv&#10;2ZZrlM9u4rGH2lRj26ElKAhxZOxC923cdUoUsjXxUKxM7beXeSeee4HmPJY2UyEcF4S6q2Ytj7bM&#10;cR5Uhw+THe80teaoKbYcfUN/RTiB4dKi6Veytg1Qkl5aNiG+il/fUqy/LOb3uwO2PHcbKI92yFZT&#10;8esA+UkrS2gICgU6qUo6k+AHrOowD71+4TkHjSZx1xbxQ4xbM15QfLIyWQlCjDaU+zGZQwHUrbCn&#10;nHFBS1A+WlPQblBSPhjq01dkKIHVWnQUqFXxddnY7knLOTbzIjNoLs5th1TDKEpGq+q1rSAB6dg+&#10;ipNI7O82mWuXd+a+7vPLpaYsdczIY1vmOW23sMtpLj5CpD8hoISkH3iykaD7PorhC01e08NRp+bS&#10;qb7e/I+Kzz4ZSlxvNg/DrX9oo3StpPt0q1Pyvxbxee5AWl11+1Cbj35MffOrq4/mXnylOHQe8U6E&#10;+2vsH7Dn0ilRnbr/AKGyP92tfsdT35WX8weVP6QQv3qaTPtsfSf0KU50/wBM8bfu2T+yRKfMY/n9&#10;2nf0gu376slfHDsmIUrokjofq0pUPkr7dg52x+73VQZt06KlDEpfRCC4w7G8egGiyNdfAHX1VLeW&#10;rlF4z+Y7xjm+YvCBi2Q2hti3XiQdrDCpNvmWke+ClKQmQsb9+u1K9x0G0iMcUEoUVeABpV98kuEO&#10;12C8T7gtLcSPEdU7vOgVqkgIHrKidAPSTWyDlbJrDh3Guc5Jk0lmNZLXZJrk0vqCUubmVIQyNddy&#10;nVKCEpAJUogAEmoaF+KV+vP5wpVpO3v+Zdz/AIae/e0asIflf/1BZd/tAuH8VWqoylX2rY9UFO/F&#10;o/XfoUrH/uH/AJsWT+FB+wuVrJ+aN/VFx9/TAfvCVSZ+IR+uH5xpTnb+r6wfwpF/ekinzH/7MfGn&#10;9MLN/EtzqLR9hP0ClXssf+hbP+4o/wCxprYNx5/MDB/6P2z96t1Bx/2xI+k/n0qxPFn9Z3KP7tlf&#10;v1ytcPZv/a77xP6QXn+P5VIX+O+kfo0r5wABrm6tBuM2OCfToPO0/Prh8stCAvuEcCEhxV+tiVL0&#10;6kJ+PIBPqGp0+mk77Df0mlfe4r/Q2Ofu139jrn803+YPFf8ASCb+9RXx87JTS1fZ0HX7tKhuQX2r&#10;FzFhl+un4O0rjtN/FL6IQUrdQskn/iy4lR9hqVdz1xh8cd9nAfJOYf5thUi2RI35Yf8Adjx1tPzY&#10;7ylKOoAjGU08vTwCgaj9Rprr09dKyPW8y2yqQt1CGEILi31KAQEAalRUemmnXWtrL0+DGgu3ORMY&#10;YtrDCpT9wccSlhDCU71OqcJCQgJGpUTpp1qBi+86+sfZJ6H6TSsdOGyLpmPI1+it7rVNlOGO6RoF&#10;B+Q46gAH9T4+rpWrDsNWjMOd+6nkizxi5hmQXmSq2zFo2ocFyukqYy2lKgNdGRqoae7qnXxFdYX8&#10;M48j70jVv6fRSpDBvauIskz6xrBFvlRVT8cQrqkvH9rp+jRZSo6feVbbHeQXOx3lfuW47kpWjGbz&#10;Znck4pjue+2qco6WxsDw2lL6mnVadSx4aV3xk+WyXFeKtVH6BSrgcSWr+TOCzsouKFLm3lDt1lrP&#10;VxUdpKlNDX9UNyx+urJnsjwwcR9ueRcwZSw7IyDPGZmZXt9ZJkuWyG065EQSddS4gOPg+nzevqHU&#10;350ncvzS2kHQBNKpTF1Z9yuLnelZi9itnjyjGjwbcCFhQSlZTuQttWgC0+8onX1CrMcPO9yvemjL&#10;c+d53n8NYJbbwu1WvHsXQtLyXG2W5BaDjD0V3RCH29XHFqKySAlIGg6pDaW1Njepaj46nwFKork7&#10;FoGLXHG44yG4X68S3S7NM54OFtpKkJbIGmqdx3eJPhWP/d9w5jXDeVcUWtHKOT8k51e5i5mQHI5y&#10;ZaosJt2O3FWhG3e35q/MA3LVrs9GnXvm/wCK+k/oUq4fP/T+RJPQCa//AOZrKD5mhAHb6SdAL/ci&#10;SfR+0a7Jn4k/SKVU/Ov8wZH7tjf4Rq8PzGv7NNz/AKQWn9kXXRI6JjLI1SANfzKVbjk5C4lp4hvb&#10;zanbdAjsJlJ0JSD5cdwJ+laUK+5WKfd2w9ZcK7GuQZ0VybiuN2y2t3hsJKm0rEa1Sw2eum55qO5o&#10;OhOw/VMAQoAg6g+BpWUUSXFnxY82E+iTElNpdjyGzuStChqCCK3D2S92jJLPbb/YLixd7LeI7cu1&#10;3OKsOMvsOpCkLQodCCDUC2QuYtSeqQOp+rSlY54281feeb/dbWvzoEGOtL0hvqhZaYainr4EFzw0&#10;8dNa1W8UT4fI/wAyTkzMsQk/G41j1rfauFzjndHeVEt0OzrG8EpUFSQSgpOigncNRqa5Rfxkn9d+&#10;iaVM+GQP5UcqK0G4XNoA+nQvzNfzqq3sJQg8wd5jhQkuJy6IlK9OoCrhfSQD6joNfopO/Fo/XfoU&#10;r73D/wA2LJ/Cg/YXK5/NG/qi4+/pgP3hKrm75KyhpzUKI90/T7aVO81RgN9exzEspU/Hu8xhtdnm&#10;NJKC35wKBo8QUaKUjTadeunSrhdwDPbTyPP4q4S5ken2zOb7boj+C36E0thcX45BYTtmrQpja66x&#10;tLawoFQRqkdDXSqO4ylS23jokalJ6Uqi7xxrlmCWyfesUzqUmHamVynba8VNjy2huVoNy21nQdAU&#10;DXwqwOc9pvNfbjiOSZ/wt3G3dqw4bAkXiZik9TsVsxoaC84AgOvRH1hCTtSthIUfd9NRMdwuthSv&#10;HXQn10q7XGeUzcvxOJdbi0lE5DrkaS4gbUOqaI/CJT6NQRr7ddKzZ7R+Y7/zlwrZczyqI3HyJiZK&#10;tV3ksI8pmW5EUnSS22Oid6Fp3AdN4VtAToB30qv6yZqCH7dP639ClY/sf2gpv8Fj97N1rItn/wBz&#10;rIf6II/iqNXxr9uPfQfzxSoXCP68s8/cUj9ni1KO3z/7ifcl/R+6fxjZq7Jn4k/SKVU/Ov8AMGR+&#10;7Y3+Eau/8xr+zTc/6QWn9kXXcz+Ka/WJ/OpVeYR/MvEf4Ft/72brJDt7/qC4P/2f4z/FUauylVPV&#10;36gU/t5f0foClY6wP7Q97/cSP3jHrVjjX/3R+Qv6Psf93bZXZJZ8xO5P4xHh7aVV3LGBrym2N3e0&#10;IKMmsY8yCtvot9tJ3FrUddwPvI9vT77Wr396nba/zHiMbN8IYWxy3x4gyseei+4/cIrSvNXCC06K&#10;8xCgXI516L1SNPMKhCB0uvME/aSQFfdpVioeYP5jnXG0qa2W7nbXY0K5KI0DjiJCiHAPRuBGo9ev&#10;orXJY+dbhzv3Hdpt4yCK5Hy7FJlpsGVvKSEolSmLm44JKEjTaXEOJK06DRe4AbdK73zpKYJ8On59&#10;KuXyC+1F5g46ffVsa2NN7z0Gq33EDr9KhWWvc7cYln76O1q4XFz4eEY0KMZCuiA5IuMphGqjoANz&#10;qdfVrUU8oJacJOnumlXbzm4RbZh+SSpjqWW/ydIaQVHTc462pDaB7VKIArN7uKyazYlwXyxeL5Na&#10;gxP5LXSHHLqtvnSpkVyPGYR61uuuJQkes+qoWP8AtVz+6/OpVoOK/wCqDKP+s/3qmsGOzUE9jHMQ&#10;AJJOXgAen/odqucL8Sf1x/QpU94CIODPaHXS6SAfZ+Daq43y0FJV27XAJUCUZjcwsA+B+GhHQ/UQ&#10;a4w/tP8A67/dpUp4NQkT+Q3APfVcmkqV7ErkEfnmqL+XYw0nJu6OSEaPu5ZEbcc69UNvXMpHq6Fa&#10;vu18nfYb+k0ro7iv9DY5+7Xf2Opb803+YPFf9IJv71FJ32EfTSncUD+RMdVodonOgn0alvp+dXL5&#10;piFnj7i1wIUW05DLSpenQFUTUAn1nQ6fRXbL/EK+kfn0qsOa1JVx1dFJIUlT0QpUOoIL6NCDV8vm&#10;BuNvdrGYutOJdadnWRbTqCFJUlVwYIII6EEVCvg+RGV6AOv3KVaDkCO8ON+KrkG1ORILKESdACNX&#10;Gm1IB6ekNqFYM9zlsnp7UezDK0xHJVkx63x2LttAKA5LhxXWQvUHTcIrgHXT169KmSVBQCknUHqD&#10;SsrbdcId1gxblb5CJUKa2HY76DqFJV+cR4Eeg9K3RYvk9izTHrPleMXJm8WC/RW5lruLCtyHGnBq&#10;PaFA6hST1SoFJAIIqBB3zdU9Qge8fq0pWPMN5u+dwLku2fho1ljOInvt9UlTcUsK1I/SuOBP0itX&#10;linReQ/mcSr1iRE61YBapcfJLlG95pTkazuW57cpJ0/BypSGev3yPrr7H/bEj6T+fSojiz+s7lH9&#10;2yv365Uz7N/7XfeJ/SC8/wAfyq5TfxSf14/ONKmncJ/Mu2fw0z+9pNVh80D+oLEf9oFv/iq61FI+&#10;wn6BSrxWP/Qtn/cUf9jTWd3Hn8wMH/o/bP3q3XKlTSqwqXA/DyV7uiHNdD9PWlYtwpjfGHLl6F4K&#10;mLFlHmOMTjqUITIcDqFk+pC9UH1eNac8fv0XtB73s+TnSnLbxzzAJcq3ZCsKVHZbucoTWHlEAkpj&#10;vhyOvXqkHeenUxykodTor3kn2/7lKyJulqsmW2hUG4Nt3S0TNjmjTqghzYoKSUuMqSdNR6DW0rMc&#10;M495swhzHsnjRsywe/FiVtiTXUMSQw4l1lxuTBebUQFpB91eh9OoqAlNMtoGwALJ8NSelKxs5fw/&#10;j/FbHHTY4jMG/vSm9I4lPuumPtXvJbcdWANdOpFanO+bgvtl4a49tjPHllg47yXPvMXZbBebhNmG&#10;2Fp8vOKiypj4SjeEe+UDr0B8a5SP2qx/c/4JpUw5N/qY49/6p/i52qn7u/7AvbB/8Ff91plJPuuR&#10;1n7I01P0HWldvK6xbMl4vv8ALQfyXCXHVJeAKgPIeadWCAD971HrqN71Hk4jy12e8lXuOsYfj8m2&#10;uXaclCnEoFunw5j6FBIPUs6lI8VaK0HSo8EEag6g+BpWSjL7MhlqSw6h6O8gOMvoUFIUhQ1CkqHQ&#10;gj01tlg3CBdIES622axPtk9hEqDcI7iXWHmHUhaHW3EkpUlSSCCDoRUCwd8p1afsgHrSscuP3W73&#10;zHmt8t3v2tph1oyUdULUpxptOhHT3/LUoevStVfbJNjcg99/cDyJiv4fDoVumw1XaP70d91yTDjM&#10;lK0nQiQYjryD98Ek19hqH4VOvva66eyldnAk+EHcutinkJuC5iZKGCQFLaG5JUn17T4+rUeuoj5a&#10;mTWBErm7EHJzLOTP3xu6x7cshLr8NHmsrcbB6rDS9ArT7O5P6avs1Q8tKPFRVqB9FKmPcDPjDG7R&#10;Zxo7cZ9xQ9GYHVYQ02tKlAdT1LgSPXqaqr5nGS2lHFOEYIkCblOR5SxcLTbWxveSxCjSGXXUoAKt&#10;SuShtOg97crTwIr4644ktMIO1RSNyqVC5fk+UW2dhnG2Oym7bdJkGE3Puy9CpKlAtbElQUABsKiR&#10;qT0A9sn5y5f5ixLIeBO0/i28RsUzC+45YI2SZq8ELcaddSqEWWy4lwISj4dTq1oClq1SlBB1Cvqo&#10;5CSp19agBqfV+jSou6cZvxrXOueX8k3u4RIbC3pCA6plroPDatbo0J6aAdanOY9o9xtGHZHlvOXd&#10;jyDk1jsdtfnXRhE1yBCBQjUNhuQ/NTotWiAlKQVEgDQmuEX9rvfX+dSqd4h/qyz7/nn7yFWu7HP7&#10;Inct/wBffxAivjX7Td+k/oUqFxH+ojLv8vJ/OZqT8H//AG3+cf4Qu/7Hb6iIwCoyUnwIUD900q53&#10;FEKPcuKbPb5aPNizmZ8eS360OSn0qH3DWX3ZbYLXlfZdguMXuOJdmyKBkttusU6fhI8q83Jp1PUH&#10;xSo1CJcLCH2T9oH3fr6GlWTt2VTOPsf5DwaU4U3KM+W7K51BIkENOuJ9Q8va4n2mtfGK8yX7th4x&#10;7oe3W8S1tZZabiuLgMk6oUpNzUIUyS16UJ+FDcprQ+KtdPGo2O35bSQfE9VfXSshOL8b/kxhtqiO&#10;t+XOmp+OuPTQ+a+AQlXtQjan6q2g9n3E44g4Fw2yS4ojZFf2f5Q5UCkJWJlwSlYac/VMMhtk9fFB&#10;rvpVwqyerqdZQ8AFagjwUKVRWa4HZc5iR2LmXY8mEpSoU+OQHG92m5PvAgpVoNQR6OmlY/dwHbdg&#10;HcVZLXbcvMy2XWwOOO4/ktsWhEuL523zW9HErQttzYkqSoa9AUlJrq+F16LdWtP6UnpSqPZ4gEgJ&#10;j5Dm1+yC1tqBTaXZC0MqSk6pSsFa9dPWNPZpVjIPYyLohm18odwXJHJuIRnUKawqbdH2IDrbRBab&#10;kJU8+VBPrRsPhtKdK7G2EtKUpJOivvfRSqnxTjy04ddrvcrPJkIYvA0cta9hZa0XuRsISFe7qQNT&#10;4Gru8MdruE8E5tnOW4Ld7pHt2cp2ysPeLCoETa+XmRHIbDoDIWtCApZ91XXUgGjLKWQQkk7jr1pX&#10;dg+CW7BIs6JbpkmYie6l5xUnZqClO0AbEpqP7eO3DFu3GzZFZMWvt1vkfJJrU6U7dSwVtrab8sJR&#10;5DbY0I9Yo6yl0oJJGw6jSlMvwS3ZlKsMudMkxV2B1x6MljZosuKaUQvclX/FDwpzl24YtzxeeN73&#10;kV9utnkcZzZM60tW4sBEhclyI4pL/nNuHQGGnTaR4n2V9daQ6NFDw8CPEUqLy/CrHmsBEG8NLC2F&#10;FcOayQl5lR6HaSCCDp1BBB+kCp3zlwBx53A41Hx7Oob6Hra4t+w5BAWlqdAdcACy0tSVpKVgALQt&#10;JSrQHTclJHSIg6BbqlpHgk+FKoCPwvHcMdi+5deb9aoZBiWh91SWE6DQAgqX0H6nbWNFs7BbXLXb&#10;bfyPzhnnJWG2NaV2XB7hNcbt7RQnahKkKeeG0epoN+rXTx7mmgykpSSQTr1pVeYThkHBrVItNvlP&#10;y2ZEtctTkjbuClobbIGxKRpo2KyQ7feBcc7dsMueFYxeble4F0vT17el3Qsl5Lz8eNGUhPkttp2h&#10;MZJGo11J6120qsKvpXU8yl5ISokAHXpSqLzfCLfnVviW+4S5ENqHI+IQuPs3FWxSNDvSoaaKqwPc&#10;L29Yz3F4zZMXyi93OxxLHcxdI8i1lkOLcDLjG1XntuDbo4T0GutHWUuoCFEgA66ilMwwi35nZYVj&#10;nS5EWPCkNyG3mNm8qbbW0AdyVDQhZPhTnTt6xnnrALDx5kd7udmtmP3OLdI022lkPrciRJERKV+c&#10;24naUyFE6DXUCuwDQAeoaUqrIkZMOJFiIUVIitIZQpXiQhISCdPoq9dktTNjs1oskdxb0ezwo8Fh&#10;1zTepEdtLaVK0AGpCeugrqQylta1gklw6kH6daVR+O4JbscyDIchizJL8nI3XHpTDuzy0Fx1TxCN&#10;qQehVp1NWK4u7cMW4p5M5Q5Qs19utxu/Kk2VOvFvmlj4aOuXNcmqSx5baF6BbhA3KPT20aZS1u2k&#10;ncdTrSmGYJbsJ/K3wEyTL/K7qHn/AIjZ7pRu0CdiU/pvTTgLtwxbt8/lr/Jm+3W9fy4msTbh+Uyw&#10;fJXH87alryW2+h84666+Ao8yl4AKJG069KUzjBLdncWDEuMyTDRAdU82qNs1JUnaQd6VU7h+3DFu&#10;46zY7ZMpvt1scfG5rs6K7aiwFuLdb8spX57bg0A9Qrk40h1O1Y19R9IpUzynErJmFu/Jt6jF1tCt&#10;8eQ2djzK9NNza9Dp7QQQfSKq/mLhPj/nXFv5KcgWpcyKy58Ra7nFWGZ0F8jaXYz21W0kdClQUlX3&#10;yToKh/hOm0vLKP0tKtl/qVK2U26Rnd9fsKdAmzlzRASPAaFSkdB+orET/wDt/LkQW8VuncfyLcON&#10;2ghDWCmWRHS030QgJW45HASnoNI/SolDaW07UDQUq7GP49acYtrNps0URYjRKiPFa1nxWtR6qUfW&#10;fo8KzU4z4wwriHEoOF4FZkWayQlKcWNSt6Q+vTzH5DqveccVoNVHwACRokADrejoeKSokFPTpSqU&#10;zbjSx51Kt8y4vyYkiAhTXmRigFxtSgoJVvSr7J1009ZqzHcJ2k8edxl4xi+5VcrrY7njcd2F8XaV&#10;MJXKiuOB1LLxead6Nq3lG3TTerxru0GmmnTTTSlV8iLHbjIhIZQmIhoMoj6e4GwnaE6erTpWSzFo&#10;tca0M2FiAw3ZY8NMBm2BALKYqG/KSzsPTaEDbp6qhfhAkktuqbB8QKVZs8MR4EyTIxfLrxjEeYvc&#10;/CiOnbp191KkqQdBr03biKwNV2DWzHL7dbpxBzfnfEFsvj/m3KwWWYsNbPe0abcadjr2o3EILpcK&#10;fWT1oYbZHVSionUrJ6mldkvg7F5sMtyJ9zeujj6X5V+eeDsp3RJTsJWkp29dfDXoOtRN7+Xfw7kF&#10;hVFumS5bcMxl3Ju5XjkqdPRLu8woaW15Cy82poNkqCuiN+qU6rIGldzrKXUhKydR4KHjSqyy3BbV&#10;mlph2y8PyPNgqC49xZKUuhe3aokFJSd/pGn0aVfrm7tzwzn3CrHiOdXG5/F4643ItmUwltNTUvhs&#10;NvLUlTamSHgNVp2aa6bduldfww8stFaiCddaVTrfFEE4nJxKXfrjMiyZqJvxayguIUhKUhCNwUAn&#10;RI6Va2N2XY6vhS7cJXvknKL9ZrrfmL9+WpC2DKjuR2m2kMMeYh1KWtrQ6HXrrpprXcW0qQG1DVIA&#10;H3KVWsvF7RccdZxm5x/j7azGajgOHRf4FIShYUnQpUNNdRWQF54dwfKOLbfxFltt/lJicC1QrWhM&#10;k7H9IDSGmJCXWthbdTsB3I066jwJFQ3wmnupeWEH72lWvTwr8O2uBb86vkKyOk+ZaUue4Uq6kHap&#10;KD9aKw9a+X9+S40jG8Z7jeRcf48lqcEnCWZZ8hbbh1UhXlOMsHU+OrB1qIaaQ0NEDx8SfE0q5GJ4&#10;bYsMgrhWWOpBeIVLlune88pOuhWrQDpqdAAAPVWV3CvAvHPAmPP4/gFrcZVcFNuXu+TFh6fPcaBC&#10;FPuhKRoncdqUJSlOp0TqTr8bZS2pagSS4dTr9f8Au0qFxXCLfidwyO4Q5ciS7kkhMiUh7ZtbUlbq&#10;wEbUg6aunxqT8N9vWM8K5NyplFhvdzusvli5tXS8x55Z8uM409MfCY/lNoO0maoe8SdAPbR5lLyQ&#10;lRIAOvSlM3wi351b4lvuEuRDahyPiELj7NxVsUjQ70qGmiqdwvb1jPcXjNkxfKL3c7HEsdzF0jyL&#10;WWQ4twMuMbVee24NujhPQa618cYQ6kBXinwUPGlcMswCwZjAiQ7qh1D9vRtg3FhQQ830AI6gpIO0&#10;agj6NK6Oau2bjTnfG7JY8yYmR7hjLPk45lNudSzPigpQFjVSFtrQvy0lSVoI9Kdp611fC69FPLUn&#10;9LSqHPDLktCYl4z2/XS0pKdLYt47NE9dPfU4nxHoTWPC+wiTemG7HnPcnyRmGEtLaKMRkTVhjY0Q&#10;oIIfektaagaaNDT0deoiUpShISkaAeApV3bRaLfYrdFtNqjJiQIadjDKSTpqdSSTqSSTqSazhwfC&#10;MX44xWz4XhlqbsuOWJnybdAbKl7QVFa1LWsqUta1KKlKUSSSSa5UqZVVddXkp80vancRpp6KVRaM&#10;It6M1dzgS5BuD0cR1RPc8kJDaW9fs7tdE+urAx+3rGY/cBO7hk3u5qyadbBa3LISz8AGxGbjbh+D&#10;83dtbB+3prXxLKUuqdBOqxoR6KV12nBLdaMuvOYsTJLs69NLZfir2eUgOLbWSnRIV4tjxNQuFduG&#10;LYPzhnfO1vvt1l5Fn0KRBuVnkFj4JlEl+K+pTWxtLmoMRIG5R6E+yuTrYdRsJIGuuopUwzDFYeZW&#10;ZdknSHosdbrbxdY279WzqB7wUPzKqfnPhmxc84FI4/yO6T7PbZE2NOVNtvlB8LjKKkpHnIcTodev&#10;SuSU7UpSPBIAH1UqcWm3NWi1Wy0sLU6za4jMRlxem5SWEBtJVoANSE9dKrrCcWh4NhmI4Vb5D0uB&#10;h9lgWSDLkbfOdZt8duM2tzYEp3KS2CdABr4CuVKmFVPXSGUh4vancRpp6PDSlUOzgluYzeXnSZkk&#10;3GY0GVwzs8kAMoZ1Hu7vBAPjWO8Dtwxa39wt77jGr7dV5RfISIMixqLHwCEIgx4IUnRvzddkdKuq&#10;/En0V3UquKyIqHMZHmh0Egg66Dw1pVrn+J8ecy9nMI78mFMalNzFwmdgYW8g6lRBSSNxGp0PjWHd&#10;y7KeLpXONv51ttwutgvkO8Rr89j0ExxbnpzCwtbikKaUtPnKG5YSoaqJI01rm6yh4AK6EeChSp3m&#10;2BWXOYbMe5+ZHlQyowbgwQHG92m5JBBCknQag/URVwe4Lts4/wC4uxQLZl3xVsu9jU4vHsntykpl&#10;RS9t8xspWlSHG1lCdyVD0e6UnrXSIg+/cUsDwB8KVRUThaCopGQZPdsjYYB+DhSHClls6EBRQVL1&#10;KfRoQPWNKsBY+wHHHVtI5O5ezTlS224L/IdguctbcCM4UFDbimVuyCst66gBSUnwUkp1TXc00lpB&#10;QCSCeuvtpVd4lhdtxKxP4/GfenQpLrrrypBTuPnJShSfcCemiayN4T4BxXhHjm5cZWi4z8isN2mz&#10;Jc5y6FvzViay2w61rHQ0Ana36Br1PWutEZLawtK1AD730UqlMe4iteL39m9Wi93FqOw4twWla0qa&#10;VvSpG1R0BUAlWg16+2rMcX9j+HcP8mQM/wAI5ByqFbbfJkSUYU8805CcL7TrHluqCEqcQht0hO4F&#10;fQErJrsaZS0VkEnedTrSqnxHCLfh7t7dgy5Eo3yQJEgP7NEKBWdE7Ujp758au9wh29YzwVN5Bm49&#10;e7nd3ORLmi6XNFxLJDDiFPqCWfJbb938OftanoK+PMpeACiRtOvSldecYJbs7iwYlxmSYaIDqnm1&#10;RtmpKk7SDvSqoXuH7cMW7jrNjtkym+3Wxx8bmuzortqLAW4t1vyylfntuDQD1CvrrSXk7VajQ6gi&#10;lRmY4das2tItV0U60lp0PxZTBAcadSCnUaggghRBBH5uhqfc8cE4b3B4UnDMxcmQ24kxFxs14t7g&#10;RJiS20LbC0haVIWlSHFJUlaSCDqNFBKh1iMPLU2VqIUQdfVpSqSjcTwmsWuWKysguM2HcnmHvOWU&#10;b2fIIIS2CFAA7RrVk7R2VY/D4dyzhi78mZTf7FlU+3zzPkKY86EbepCm2oqVocSlCg2kKB18Omld&#10;vlJ8sNEbkgadaVWbeJ2g4vGxKa0bjao8VuKQ90WpLYG1RKdNFAjXUVfqLwphCuHrVwjf4a8pwy22&#10;eNZlInkB55qIlIadK2QjY4kpCgpGmhGoqH+E01CXlpSfFNKtojhUQw5Fs+c3y1Wl5SlO2xt07Vbv&#10;XsUhJ+tJrEpn5f6bEiVZsF7iuRcNwmc445NxGLMPkueYB0JYcjtHr4lTKiR0PrrvaZQ0NEjqfFR8&#10;aVcHEMGsGExHY9nYWXpOhmT31Bb7u3wClAAAD0AAD66yd4N7duNO32yy7XglvfXOupQq+ZLcXEv3&#10;CYW9diXHEoQlKEanahCUp9OhUST8Qylta1gklw6kH6daVD47gluxzIMhyGLMkvycjdcelMO7PLQX&#10;HVPEI2pB6FWnU1K+Lu3DFuKeTOUOULNfbrcbvypNlTrxb5pY+GjrlzXJqkseW2hegW4QNyj09tfX&#10;Wg8kJUSADr0pURm2GQc5tUe03CU/EZjy0S0uR9u4qQhxsA70qGmjhqadwXAuOdxOGWzCsnvNyskC&#10;13pm9sy7WWQ8p5iPJjJQrzm3E7SmSonQa6gda7ANAB6hpSqoiRkw4kWIhRUiK0hlCleJCEhIJ0+i&#10;rw2S1M2OzWiyR3FvR7PCjwWHXNN6kR20tpUrQAakJ66CvtKiKmdcHG0Ojasaj0Uqnskxax5ZBEC+&#10;QUy2kEqYcBKXWlH75tY6j2+g+mrYcrcOcd81Y8Ma5Ex5q9QmFl23SgpTMuG6oaFyNIQQtsnQagHa&#10;rTRQIqF+DA+y6pI9VKtGeBoUdahaMvuttjLVuUx7qiR9KC2NfbpWEC/lt2G1vuIwjnHM8UtTz3mP&#10;W78G6VD1b464iSrToFFBrmiI0k6nVZ9vhSp9YOFMPs8hM2cJGQTEq3hU9QU0FevykgBX92VVcjjX&#10;5fnBWDXRu/5C3c+Tr424HkuZI6hyGHddd/wjSEJc1PiHi4PZXa60l1ISSQAdelKq7NMLt+bWiNZ5&#10;0l+FHiykSm1xtgVuQ2tsJ95Khpo4fRV7+fuAMY7g8ItOCZFdbhj9rs14YvEV60BlLnmR40iKhrR5&#10;txIRtkk6AegVyW2lxOxQ1FKmN8xi0ZHZzY7vH+Kh7UhCtdriFoGiXEKHgof/AMelVVyHxFg3KmCK&#10;48zm1m8WENtCO5vLUmO8wjY1JYdToUOJBPUdDqUqBSSDDfCdNoeWEfpaVaxPChaZNtYzu+s2FWoV&#10;aA57hSo9QQFBvqP1FYbt/L8MSAvFLb3H8jQeN3d6HcGRL0jqbcV76ClDiIx3JJB/zfQnrp6KiG2k&#10;NJ2oGnrPpNKufi+J2TD7cLbZYxabUd8iQ4dzzy9NNzi9BqfUAAB6BWX3D3CvH/BmLJxTj+0qhRXV&#10;h+6XOSsPTp74G3zZT2idxA6AJCUp+9SKh/g0eIWoK11CqVbI8E4+2l16HernCuhfL8e6NrSlbe7x&#10;RtSE6j09CD7axFPy4uMYjUyfYs/y+w5iu4ruNrzCLIZbfi+YCFMhtptoFGp1BBSsH7/TUHmiMlKt&#10;61FxQ8CqlTnHuJbVarw3kF5u07KrywQqNKuCtyULT9le0lSipPo3KOniBr1qu+L+yXDMMzmJydnu&#10;a5DzLnttWh21XjJni61Hea6tvhta3nFuNnqguOqCT7yU7gFDk6wh3QklKk+ChSpxmnHVlzVyHMlP&#10;SLddreAmHdIiglwJCtwSoEHUBRJGmhB9NV5z92r4D3ASbHfbxcLpiuaYygNWPMLK4huShpDheQ06&#10;laVBaW3FFaNClSVElKhqQeAig6eY6twDwST0pVPR+IY8hbP8qctvWWRo6wtq3S5CxH1HhuSVrPh6&#10;lCrXWvsbtt0kQDzJzZyBzTabY+JEPF73dJCLYVp6AuNKefcPu9DscRr6enSubbCW0rSFHRfiD6KV&#10;Pcc44teM2/I7XBuEtyDkaFodZd8v8BvQtBLZSkfer066+Aq43Fnalh/EmM8q4djuTXqTjvKrDzEy&#10;BL+GP5P89l+OpURTbKDr5bwHv7h7ifbqSwlLSmgTtV4n00pbON7Xa8OueGMzpTkC6LcW9KXs85Jc&#10;CAduiQn7weIpiPajhuH8FZdwJByO8ysczB+S/OvL5j/GtKlJZSoN7Wg3oPIGmqD4muaEoZbCSrRK&#10;fvlHTxNKnFkt1mwDGoNqeuqI9st6nENz7g621qp91builHYnXVZAquuPsWwLtn4lx7DJ+Zx7ZiWM&#10;OSWY+SZNMiwgty4TX5mxx5Xktbit9SUgaEgDxNQSgh+UNvVKQCs+g6Uqw10hWXkbmKD+R9k21WyO&#10;y9fp7XvsvGMonQHwUFaob1B6+joK1uZjj2A91Pfbj38hPh8gwzEbbBnclZLD0fg3BdqcWvRKx7ri&#10;Xd0eJuSSFAEp1SnWpjSspa3HUpSlKUpSlKUpSlKUpSlKUpSlKUpSlKUpSlKUpSlKUpSlKUpSlKUp&#10;SlKUpSlKUpSlKUpSlKUpSlKUpSlKUpSlKUpSlKUpSlKUpSlKUpSlKUpSlKUpSlKUpSlKUpSlKUpS&#10;lKUpSlKUpSlKUpSlKUpSlKUpSlKUpSlKUpSlKUpSlKUpSlKUpSlKUpSlKUpSlKUpSlKUpSlKUpSl&#10;KUpSlKUpSlKUpSlKUpSlKUpSlKUpSlQ0v8Qr6R+fSrT82f1d3fw/HRPH90I8Kwr+YL/Zazn7P7es&#10;v2vH/SUf7Pt/QrqhfYX9nx+v66VSfb1/oG8/tH9tp/Fftz7J/H/qP0n91Vk/lff1b57/ADd/00z+&#10;0/8ATv4o/wCkf/Ef+j+3zajqVkJW0ClKUr//2VBLAwQKAAAAAAAAACEAbyfgWbVGAAC1RgAAFAAA&#10;AGRycy9tZWRpYS9pbWFnZTIucG5niVBORw0KGgoAAAANSUhEUgAAA+gAAAGFCAMAAABZiCl7AAAE&#10;zmlUWHRYTUw6Y29tLmFkb2JlLnhtcAAAAAAAPD94cGFja2V0IGJlZ2luPSLvu78iIGlkPSJXNU0w&#10;TXBDZWhpSHpyZVN6TlRjemtjOWQiPz4KPHg6eG1wbWV0YSB4bWxuczp4PSJhZG9iZTpuczptZXRh&#10;LyIgeDp4bXB0az0iQWRvYmUgWE1QIENvcmUgNS4wLWMwNjAgNjEuMTM0Nzc3LCAyMDEwLzAyLzEy&#10;LTE3OjMyOjAwICAgICAgICAiPgogPHJkZjpSREYgeG1sbnM6cmRmPSJodHRwOi8vd3d3LnczLm9y&#10;Zy8xOTk5LzAyLzIyLXJkZi1zeW50YXgtbnMjIj4KICA8cmRmOkRlc2NyaXB0aW9uIHJkZjphYm91&#10;dD0iIgogICAgeG1sbnM6eG1wPSJodHRwOi8vbnMuYWRvYmUuY29tL3hhcC8xLjAvIgogICAgeG1s&#10;bnM6eG1wTU09Imh0dHA6Ly9ucy5hZG9iZS5jb20veGFwLzEuMC9tbS8iCiAgICB4bWxuczpzdEV2&#10;dD0iaHR0cDovL25zLmFkb2JlLmNvbS94YXAvMS4wL3NUeXBlL1Jlc291cmNlRXZlbnQjIgogICB4&#10;bXA6TGFiZWw9IlllcyIKICAgeG1wOk1ldGFkYXRhRGF0ZT0iMjAxNS0wOS0xNVQxODozMDowNi0w&#10;NDowMCIKICAgeG1wOlJhdGluZz0iMyIKICAgeG1wTU06SW5zdGFuY2VJRD0ieG1wLmlpZDo2RjRF&#10;QzE4MUY2NUJFNTExODA1RTk1MTY3Q0QwRUNEOSIKICAgeG1wTU06RG9jdW1lbnRJRD0ieG1wLmRp&#10;ZDo2OTRFQzE4MUY2NUJFNTExODA1RTk1MTY3Q0QwRUNEOSIKICAgeG1wTU06T3JpZ2luYWxEb2N1&#10;bWVudElEPSJ4bXAuZGlkOjY5NEVDMTgxRjY1QkU1MTE4MDVFOTUxNjdDRDBFQ0Q5Ij4KICAgPHht&#10;cE1NOkhpc3Rvcnk+CiAgICA8cmRmOlNlcT4KICAgICA8cmRmOmxpCiAgICAgIHN0RXZ0OmFjdGlv&#10;bj0ic2F2ZWQiCiAgICAgIHN0RXZ0Omluc3RhbmNlSUQ9InhtcC5paWQ6Njk0RUMxODFGNjVCRTUx&#10;MTgwNUU5NTE2N0NEMEVDRDkiCiAgICAgIHN0RXZ0OndoZW49IjIwMTUtMDktMTVUMTg6MzAtMDQ6&#10;MDAiCiAgICAgIHN0RXZ0OmNoYW5nZWQ9Ii9tZXRhZGF0YSIvPgogICAgIDxyZGY6bGkKICAgICAg&#10;c3RFdnQ6YWN0aW9uPSJzYXZlZCIKICAgICAgc3RFdnQ6aW5zdGFuY2VJRD0ieG1wLmlpZDo2RjRF&#10;QzE4MUY2NUJFNTExODA1RTk1MTY3Q0QwRUNEOSIKICAgICAgc3RFdnQ6d2hlbj0iMjAxNS0wOS0x&#10;NVQxODozMDowNi0wNDowMCIKICAgICAgc3RFdnQ6Y2hhbmdlZD0iL21ldGFkYXRhIi8+CiAgICA8&#10;L3JkZjpTZXE+CiAgIDwveG1wTU06SGlzdG9yeT4KICA8L3JkZjpEZXNjcmlwdGlvbj4KIDwvcmRm&#10;OlJERj4KPC94OnhtcG1ldGE+Cjw/eHBhY2tldCBlbmQ9InIiPz4msPGTAAAAGXRFWHRTb2Z0d2Fy&#10;ZQBBZG9iZSBJbWFnZVJlYWR5ccllPAAAAVBQTFRF////AC9sugwvP2KQv8vaEkuPf5e13IWXDzt1&#10;7/L2y0hin7HIL1WHz9jjX3yjH0h+3+Xtb4qs8PT4T2+aj6S+r77RxNLjTXeriKXHIFaWao654ejx&#10;prvVPmyk0t3qQGORL2GdtcfceZnAW4Oyl7DO7sLL5aSxgJe2+/Dy1Gd8vho7wipI9uHlEDx16bO+&#10;8tHYxzlVPm2k4ObtIFWVIEl+wMzb2HaK8PP2cIqtUHCakKS/4ZSk0NnkIFWWoLLIMFaIz1dvYH2j&#10;sL/RL2CdlanCIFaVjqO+s8HTws3c0drlg5q3d5Cxp7fNhpy5qLjNa4aqTXiqi6C8tcPUaISogZm3&#10;WXeggZi2m67Fw87dRWeUpLXLdI6vi6G8aYWog5q4dY+wX32jWXiftcPVZ4Onhp25O1+OfZW0Y4Cl&#10;Yn+kna/Hd5CwDjp0eJGxLFOFHUd9////CtHHLgAAAHB0Uk5T////////////////////////////&#10;////////////////////////////////////////////////////////////////////////////&#10;////////////////////////////////////////////ALdhYtIAAD+lSURBVHja7J3nW+NYmval&#10;kiwklC3JGBsoUtFQUDl25e7qndnZndkc3pxz8v//7T1J0bKCLdtycd9zTVMG44D1O088z5FmEAT9&#10;8JLwJ4AggA5BEECHIAigQxAE0CEIAugQBAF0CIIAOgRBAB2CADoEQQAdgiCADkEQQIcgCKBDEATQ&#10;IQgC6BAEAXQIAugQBAF0CIIAOgRBAB2CIIAOQRBAhyAIoEMQBNAhCKBDEATQIQgC6BAEAXQIggA6&#10;BEEAHYIggA5BEECHIAigQxBAhyAIoEMQBNAhCALoEAQBdAiCADoEQQAdgiCADkEAHYIggA5BEECH&#10;IAigQxAE0CEIAugQBAF0CIIAOgQBdAiCADoEQQAdgiCADkEQQIcgCKBDEATQIQgC6BAEAXQIAugQ&#10;BAF0CIIAOgRBAB2CIIAOQRBAhyAIoEMQBNAhCKBDEATQIQgC6BAEAXQIggA6BEEAHYIggD6v6Wh0&#10;NCa6OGC6oP8+Go2G+MwhgP4jaHRG4H41WKjTg8n47AQfPQTQd5bx8cWLmOaD8fhyRDSVmKb035fj&#10;8cHBIb/Hi8nlCJ8/BNB3S8Ozc844sdejE6lSJ6Px5Jjf+fwMvjwE0HfFknPIj8+PahDP4X7EaT8e&#10;w4+HAHrvTfnR5BXDdSS1F/EDKOyfJ2e4FCCA3l8dXRBODydHwzzABvm/qSlKRG/ITLpCRX6kFmCf&#10;Hl2QsP0VWIcAej91Qm356XnelKuhY8km+YdL6HbJV0/OiPycfFfRTNXI/tLZhLD++Rw+PATQ++ay&#10;X36ntjxDuaFqhHEmX5Js9g9CvKERuRRvZtG1mHkrb9jPJjQVf4RLAgLo/dGUGvODoyypTmK2FZ+4&#10;7D532IXhVmRZS+6ms+VAodZeVVNPfnh0TM36FFcFBNB7odEBMebn05hQjis11brOrLnEPXf6Ha0I&#10;OvmXQ+x9pJHFIGSLgeOlmXjqwk/gwUMAvQeY/w2JzNP0m8nscyTZWuRRjAP2Xeq5e1pi0lPQ9eRf&#10;NFznZj/M5OEvT4mrgFYaCKBvH/ODszQwVzisDr/p8wQcM9aWZCQG3o3xNlh4HmiRzX2AyCQPoOei&#10;9SOgDgH07TvtB9k0Ow3FfeK628K8k5vMhlsMcYqyJ0psWs6KyyIvR35P1Z1CxY2hjlgdAujb0fSi&#10;gDnzxDOON/PYVVFT0zO2Xnybh+Wa4rJv01VBN0tK6xz1CVCHAPrmNRyT2PysQCShWXc0LRQWnRId&#10;SnGajcvOgu7zdLukejxyT5x+sVAEaor6qzEuEAigb1hHnweHl3OmNymqWXYmqU6/KAR/VdU52Ano&#10;SpZsIyiQbpK7uwL14fhw8B2hOgTQN+q1k+D8fDjfre7pmaCbW2yLp9xMdlvjiCegUw9A8UPaGOcY&#10;wvInnrvJHkhLmmNJpHCB3W0QQN+YiHU9FjvTIseSLT+pfRuhotCYm7vojNVMTo72xUXkvpoW2EnS&#10;XfTMyZbHk3NajvMUdEkaEf/9ElcJBNA3opMXideuiiZXPcoZ9jgJJ/7hqapXvl/NjrSAPYRKENc1&#10;OwM667gJcqBL0hj5dwigb0aXhwQ2jqmSz7Ex5z2GlJtwViGvk61qmfDeS6J93dYKoEsnx4NX2NgG&#10;AfR1a3gQm3PDER2r7B+KINFyFUWXk9bXFjLdeONLwrk0Bzoz6hNE6hBAX6tGn5PonO085fY6SE06&#10;r6Tp2hJzJyRb07TUnsuKKsWuu+qQ0N/nT3FyOviO/ncIoK9RxJyeJx66mQTUXhpae4GiBKFRmCYx&#10;OhqfHxycZse/Hh8cnI+PRiWpe8mw4tS96JX149tsGRhOBgNsYIUA+jrddt4iE+k+b2wVu1SseRc7&#10;zpRfTg4SuA8yir93eDA3W051aSHe0eOsu59kAnReezs6hPsOAfQ16eT74Jhl4QxftKUn/S1WvvU1&#10;nh5xfiCmPdNZzyWLwGg8Fmb+ID9kzgwMWovTGehsKI2jqr6ehPDEfX8B0iGAvgadvSJmlIXSluhs&#10;ZU2rntibUiigTS8Z5MeTy9oxkcToM9ovLqclPrzGDDrj27NYho657weDzwjUIYDeuY4Gg8ukMZV2&#10;uHq8TB6QL3ohy35yTsk9PT8bNs3DTY8Y7McF1tnGdSXJ6RsZz2EyeIVAHQLoHWsiwnPWkE7bVX1q&#10;W2l23KT/sYyMLT8tNc/1o90v6bDn4+wMWdZvI8ZUGNSbd9PZckdIyUEAvXvOT5Id5K7BvGgrnenq&#10;J5yf0YnPB0dDaSlNGevpjEnPkVmNjfoLCm2/s202xYY93ehwMME1AwH0zjS8iNNwvOstYPvK7Ljw&#10;pajJQEdizE/HU2kFTanbf5wMmvQMWsbTDSmiz8sAj8RzSycgHQLoHXJ+PDhmJlqj7rooclPoPDoe&#10;yjWldCfp4OJMWllHB3S5SJwCw2WhAV1T6JQpmhEQdbaTU5AOAfSuOH8hOHe4u66LUTCsmh5mMT+c&#10;TKVOdDIZDA4T1Gm4oDsOL6obupy2ypIlCKRDAL1rzllxK+LJt7ianmI+HkqdaUpRP8pMoBCnPLCu&#10;OSeMW/FAOgTQ18M5D8ydtJrOJz11inmMejyrSuyTs3lbvcXRd0A6BNA7js+NzMYVZlX1ZF6UNDqm&#10;sxulzsWmT4rHtX1FTjazhixS5015IB0C6KtrIji3svPcWD6MVdMpaecExxNpLaJLyDhzOxTjZOnp&#10;LvGLAekQQO+U85T0UKTjaOH8MN7pshZdHg5OR9kpcrrNRkyKuRb0y/BwgAGxEEBfQecp55aqZ0gP&#10;LN7bPrwonxLZnbLPoPAcnC12r5KXZYl6+g/aI6eqmhbQc2dlcf5soGmRaoAUgN6pjkQ/XMTS7Mxh&#10;F+k3IxnXeDqS1qyzZBSlIXa1GBbtjfOSdCAhfZlJ0J5WoWX/Zl09pqoFrrxAdHKu3eUHvVejq5Ue&#10;/dESj/xor70+PiK6A+itNYr7XiWTxeNqOuopGeu0XnOeGvXLdHC8yfveeaJAE33vr5bYy6bKFVr2&#10;j9bFY3phINdL0dSOPuinD+q0Ej57FQ+8v8Tv1Gl/nzB/DdCbavpqwArZfpSbtJ6Qns6hWLtIpH4x&#10;TIbDMiuu6pkRc9Ll4PvwBwHdCC25sYLQ6+CT/lbLzttdAp3r9tveI4DeQMMXPOFtZtg2+ZnIkvCX&#10;j6fShnRyHLvvJiddTH1PjnuYDA5+CNA9R24py1/Vi7+rp+bx9c6BzvTt4x1Ar024X8Sj2dPd5mbS&#10;NXM0GEykzYm474cjUdsjATqbQUmHTSXb5o4H57sPuqrIy8hdza43gepqN0Enet5D1vsE+qVoiGPO&#10;cnoiWig4Px8MjqSNahw/o+3xvhlfYufAkNjC5kW2sx0Hvb01zwTs5vK5+NsmjvDOgk5Zv7oG6At0&#10;kiTiuJecTJbwhKd8eCJtWEeHYgQtX3tMmhy0WILOpS9uNHg13WnQQ11eRbqzpFl/2giWpzsMOgk9&#10;9u4AemmA/p2ZT0NL8l5WZijc8CCd7r5B0f3n8cZV2q+j0hlThsK736nJf7HDoBuKvLKUaD2puCoi&#10;dwN0ops7gD6vC45UwPvZ+Rbw5HClZH/6xkk/FqTbbPKERkfbWOnRbwctO+T6BLqtyx1IWU8qjunZ&#10;joP+4MHba4Be0NngdBi3nIbJNpZoy5wXn9qXZdZUEi9Bw5Z9Mz0C3ZTlbYHeFKmbnQf9weOPAD2n&#10;6avBSXySAu8rZ44lP62BbiLZEucF0oWzmwYVZ+2q6f0BvSPOlwL9tikmdzsP+oMHz58B9IwO4i1j&#10;/CBFZsqdzFCXzOR1dSOys6QfxP/mjSWZAbTSRasaW29A74rzZUB/2hiSvR8A9BXexQ8I+tHgOEEn&#10;SnakajHnF9nTk+SNSMnZ9Ek6DFpslvWWct77AropbxH0b80d3+sfAfQHz+8Ausi4fx5kUuo8G+yq&#10;ic3MxeebBz0l3RMFfo+d0haorZ33noDeTR5uSdDvWiBy9UOA/uDxU4AuMu7jxC8PNUfJ9ppOCnm4&#10;LYAuDU/FC7TiWTOynOxvuWiRee8H6IYlbxH0NkDd/higP3jwEaDP6J41lnHX8pskLdGddprPw20D&#10;dLb/nO9aNdOpsIJ04rxPdwt0X94m6LdtAHn6g4C+QgXhBwL9+2AkRr1mN0B7vL+92A+3FdClk0Ea&#10;XLADoSIvsoTXcdl8d0svQLflbYJ+1W7/548C+rZJ7wPolzzZxu254muhqhqpJS1OmWgC+pOHD193&#10;CzpdcWLPQo/z7o5wO44b97z3AnRlq6Dvt+Pj2Y8C+pZJ7wHow8+DaXI2cjLnNY6NL6XFoD+ktx+K&#10;Gz/FWfEnH16yO755/yS+I/vGl+KvPUwe89OXX+pAl86TwkCyb5Ye6KKynvfvOwR6ty5RW9DvNoJH&#10;H0HfLuk9AP08mbrKdo7oYbZIPb8vtQ70r+9yR6NS/cxvvV4IOtHLn2tAlw7iDS5iBxvv4/P567zc&#10;HdCDrYL+ti0edz8M6FslffugT1OfONMXJ4a4lDS+1oH+UpoD/Vd+66cq0CXpQw3odFdq7LqL0p8h&#10;7jcdfB7uCuheo8kSZjozSlWTOkgHoD/eSLtJP0HfZuvM9kGfMO884gcnZvriaAKsbGNqDejMer95&#10;+PDh+08x6K/Fb757UgL6+4cPfxK+/i/VoBMP/XAqQvN4s7wrqv3nDUtsPQA9rJ0pUbrPXA0DvQPQ&#10;r1rDsVTTTNeg3zya09Xe3t7b/ZYZh6f3F/Tp4FQ0kXPUWV+cJdpUygZN1IDOvnzlgH9Jf/IuQ3IO&#10;dP7r77MLwSLQpTHvhVXTE2Qi4nyozNofDncEdKsO84pX71urgr7f3gxe9QD0ClN893Sv+Zt6/Oze&#10;gj5hNKviIhN9cTa3khfSkqB/epi9Fqm9/kLd95cLQee/9r4GdOmY5wb97A5ag52nPG5m0rcPulEz&#10;+rFmaoxXnCPZDvS7Jfzd236DzvT0pmFI8vy+gi4MuqFxv5B5wmEoHOXhEqB/FXn0NOXOnPmH7L8/&#10;LwT9Cf33r3Wgnxwy5511lmlGXFVXmpv07YMeVXPe4Ols310a9LfLRLZP+w86DUr2ex2mbxv0Seye&#10;G6Er50Y7nw7KBzvXJePexHf88iRNxb3kdv3NQtDZr72sA532xiTHOqhJ+7vd2KRvH3StcjZUwylw&#10;kbMk6I+XAX1/J0CfzR41Qv3RvQRdGHRRrHKTHegUnAtpKdCffIrv+e5rkop7L8Lwr5WgS7WgS3He&#10;QHMSgy7rHjPpTRLv2we9slsmbPyc8brcDvSr5ZLVz3YDdIL6bW+d9y2Dfp5viHGSE5im3EleAnTy&#10;r5fZNPtPooT+JGmaWQj6u3rQTwoBhZ0c3TJpUkvvOeitZj1GQWvQ95cD/WZXQG9Uo/t4D0EfvirE&#10;4VaMzcV8S9wC0ONGly/ZDhlROX8vUnGfHhK9iZtmSkF/l3j2laBL53HbTDJyxuW2fdqkPW77oMsd&#10;vgLP11uBXpWKq8xm3e0M6LNHtdHJ4+v7B/olo0bVkoktmgB9lHXpF/e6ZzpbnzCgyVcemT9hqL9J&#10;uuJi/bQA9PfFlplFoNO9aploI5NVmDToeP+xQCcevOl0lIp79rbLDNb2QJ9dP1/rYVO7Cfp3Bg2x&#10;io6XWHSVh8KjJqC/TKvjXwT0D18+TBeBN5ncXOrNl4D+8F22R7YKdOkoHSxlumKjnRaxxelg10H3&#10;1vtxP66qod11aQS3CHoD0u/uG+gjlnDjFz9DnR6/VICpEvT3fPfKTz+JsJzT++aXJ4mJZqm4l2+Y&#10;PollodgZ9/CXL/M9sAtBl075ImSYbjZdzX4w3XHQtbV+3FfVgeu3Dptmtgl6Pelv7xvoE1ZBs0V+&#10;yIn8OLN1OjhpBLr8KfejL3Khgf21/CFtlONx+MuFve6fnjQD/YyvQqaw5noygeKofk5kz0HXjXV+&#10;3M+rjdzTDptmtgp6LenbiNK3CfowDsQzB/1Z3KBXHKaYY+VJlvRfKalfM9/4JWGb6wNP3pWD/uGJ&#10;3Ax06YCbdJ0eNUgsuRdpik5N+nDwecdBb9Qws6yeVVz63+gdbrtrmtku6LNnj3uXeN8m6JfJ/tQE&#10;dd5ZejqYNgRdln+Ja2mfRCf76w9in+qnn8lPc52tr3ncXgL6pw+v6/ajZze3MJOuuWb6Pc9olI7r&#10;O+iys76P+6aO44/dNc1sGfS6hoHb+wX6iyzPqqPLOu9CqTTo8xNmXj/85aefH2bt8deH79/zETOv&#10;aV3tSeYHRHT+DPsm+5q/QyPQY5NesgJc9B70urmQwbq89+sKK/eY36O7ppltg1430vrRfQJ9mpnl&#10;Xsh2nbQBfSMz4wpR+sWiVz7sO+i1c6T0aD0f91V9duqms6aZrYN+/bhnIyi2CPp4QU/MqCLl3g/Q&#10;F8YW54OjvoPeYAKsYm86FfesPopvV5PaOug1LXKP7xPoLwbl56ldLK6h9wX0RcHFSZ3vvn3QwyZv&#10;3lE3mop73mQx2Nst0GtM+tP7A/p0geGeLm6K6w3odFPqUr779kFv+OdTzA2m4j42ce9b1aS2D3qN&#10;Sb+5P6BfLvDczxd2ufcHdOqjL+W792DCTNM/gKt12SdXaeCuG93rardArzbpt/cH9OMFce7poPqE&#10;ZFvZiPzKF7EokTgaTPoOeoshsIrZWQr+qq6IzvW2IzZ6AHqlD7P5NtitgT5cgMpZZW2tN1q0TB1+&#10;7jvorQ5S1buK1p83i1fvOopr+wD6o84n4e0k6Ef57Z6JJgsGy/RMi1/+Sc9BN1rGMK7fgQv/rGkG&#10;er+bppk+gF59yNzNfQF9Up5bH9ak4vqiRa/zqHqiVB8OcHBa5yuslV34m6ZbPJ520zTTC9Bv+jRo&#10;Zmugnw5aWcre6aK8q2davVe1D6Avdcbiai58ZWLqWWMzeLNboFcuWg/uCeiLimsXlV1xO+C7nw76&#10;DvqShyy6K5j1q+amba+TDFYvQL/uUxfstkA/Sje05JNZh7vB+ULfnYQkfQd92WOT9aWj9dvmWanr&#10;TmYl9wL06iD96f0APQ7RDWMXc+58Z0s+7240CdJ7AXqTNthFHvxSqFfmn69bRLaNm2b6Afq3Hg14&#10;3xboL0SIrgaFhpOzXQG90PDjq3GQftF70A1X3ijqrTarPOqiKNUP0Pd6NGZmW6DHIbrKxzt7SXl6&#10;uCugn8Rb2Nhrj+IDVqsr6f0AfbUj0lujft3Og33eQdNMP0C/6vhYih0EfRSnssglZ6t+PMJhURdN&#10;L3Uq0gm27kSenoB+UDU5riegN9vasjBW19ql5T62I/eqg8i2H6A/AuiXca+4mAyZhOjj3QF9EhcI&#10;+ClHanLk6ln/QV+imJ7LwLcqtt22c2Ara3H7Pwzot/cCdA6JYTpstKJlJCH6aHdAT4N0Xq8KTEMs&#10;VjsA+oqky77RzeV+1zKkb9g00w/QZz0qpG8J9AOWi+OYx4ezMLe3sxDdpBtTTG8TQboYCCvrgVGX&#10;jesP6KuSbjWeTnHTtj/sbvXWUYDeE9DjWJyf3yXHh413FqKrlu78xX+kCwnhXdO0UDW6Jz2upHts&#10;vQqi+NsvdgL0VUnXG+5Yv26fRd9fuWkGoPcD9GliDMmVr7jx8WUnHVXRI4eNkw0kyQ59QjoDkY1m&#10;7riSPhTHy7hKGqOTb+8G6O32sS199urHNkX0Bum4PYC+O6CPkqSbSgN02zdFs8nlyvQZjiLrmqOz&#10;ulfqunuqr+t+t568yChEvk3DdDXTxbsboM9sdzXSG82GXqZ5/XbVphmA3g/Qk6S7pOp2Ss64g1yc&#10;6oaK5bIDniI7sMxs2B7Ilq922e6erkuGrmbexY6APjOCtZP+aJli2d6qTTMAvR+gp0SrZokvXClN&#10;KFKp5n4cyoZEAnJbNaMglAPf8D1TsoUpjyziYwdhDew2feAGxn+U3deSvpSjioPSewb6bBa5a/be&#10;b5apMN2tWpcC6P0A/aJ8Pstpgx0tnizrxYlHSsDZJ/E4y4qFzn9STNn9a3LHQCcxumP58XoSmTo9&#10;wsBlv0OBjrTkd6mS615rko07KOd/vDugzwxtJdLrMnJL7lG5WbFpph+gP7v3oB8MWoBTkB5ajqYH&#10;suLqimyxtDoj1HV18j+ZOKP/79//u7/8n//jP2RtleWkFlo1562YS/6nOLL7T3/0VDaXzmkC+uFp&#10;25nP/QN9NvNWSb/r9gqpuLvlHP79XQEdDTPlpvtk0QEohZy6qmqGb4ehGahBkkq3JdswpMgzI8sS&#10;486s0JM81VM1d26oqykr5G7Efju66+uOGqhRJAWmFxqGmWm9r027L1ivdgr01VC3lk/F7S/5ew2a&#10;ZvoB+tN73wK70OftIEXmmU6oO6FmxEi7mqFasuUlO0npfXzF1CLfMi3NiJYuuy2IQAbHOwb6Sqhr&#10;S1/qVVm1q9WaZnZg99o9Bv2oo053I8xYZDugLbY0vey4thfbak2zJMnRbP9fBCuU3BZUCY4HOwc6&#10;jdWXTMvpVZvZvi1bJ6uein63G6B/69F0yK2APi330cdr6XT3VN0NiMNPr2PHDTWPV8M0T6WFPW+V&#10;LpoFL7iiY8ZeA+heV48ZBV3X2FZoZr1ZqWmmH6A/v++DJxb46OsBnbDssfIazcFZuhlqtml7itXB&#10;Iy/YbFfVGrcG0Dv0ErylzLq3nO/6aPmMdW3TzA7MjLu6v6Cva++a6vqRRmdWEdSJdQ/90JECuYOG&#10;2AXv46JiR/pywGwKdOpzOHrrnWxLpdTqss77q1CyA1NgH91f0BcksVfXH1xF8xnYIbmKdcWJPFdW&#10;1wZ6VWtcFTBLTlQOu/YS2rrw+lJXeh07V6vUpnoB+tsH7dv8AXoTy63O18U4zo5M2OaJOp+SHgb+&#10;Gi36sqAveYCp3304YJhWG9KjZZJRtQm1xys0zfT/pJZNn7K4FdAXbF5ZEXTf/Z0VFUruiq54vJ0u&#10;aY5TddlVIlPpZOTzQVvQ9WULVYtVNabdXfozahOuO0uk4uqrS6sUp/oAenVf3Lf7APrCbPVKnGum&#10;/ycOsxG3tgcBMd8+n/bk+rYhZrzJTqCZkqGFqrraaIr2oFdRqXRfXVNW+ZiipsV1dwlSV9Wz3oNe&#10;7bnvAfRlk+uSF5lSxEZIJ265T8BSVD4ERlGikPW9kX+bkUE3tCqKKfUH9OX8bHVtoFOzrq+Qd79d&#10;J+g3vQf9cZ9ycT8M6B47QsGwQgK3Y2heFAo/3ZJD2+Yeu2L9t//6T6aqRq4bEa8+Wn13Ogdd5iOr&#10;G4GuLRPrLh+ia6t+VEYj1KP2SeeVdddz0K8e9OnotZ0H3ZZsYpQ93w6jKJACYrz/TrUDwzA9Cp8R&#10;RJblWza16QZB3tP/WvkH1wtlT1KCIDJjy2+sCLrWGPRw5UEORbmrD4GpQX3JNthv6wV9r+eg3/Yq&#10;RO8H6GJfeVvQCb+aafq2Yysvg8h3PFsKjTA0FduJIsUghtxQXdP5R99R+ewZWfkr/b/rge8RE2zK&#10;WmBqZDmwNck0Dery29H6Qa90tPUljjGM5DVU7Aql9doUfNA2FdeBKptmtg96jUH/eC9A5wNmzMzu&#10;b7kt6IYvaY5t/eY4pvWHP9quqjiEbSW0NN8yXdW3PD90NM/0/H/tKoRoxnDk6qEl68ScW5Kky74V&#10;Bib5LUezFTqfwjEcQw0NoyXohN2oMeiG3HGBrfpoVKOTz8uoy8opm07F1TXNbB3069sVAo8frI6e&#10;cwlbgU7MsPLngRO6f2WZjvMnK9RNlwBv6r4eKIGjm5ZiuppLDJHzm+EF8l9av2k+DckNmpvzAymU&#10;VcnRdd81tcD+zYsUj/jxlqrYLx1DMcymlp2PmCGgO3Tcjd0E9GpPu301TF2ulaWtnPag364b9Ns+&#10;g16zzD2f3SPQc+Gq3Rx0IzBV98+t/xvov3NN6+8dy9dN4o/rvqzIru4quqY7jk7+52qWotlSpP/v&#10;f+v+F+U3up2FBOq6ZkqerIcaubNpOZFrh7pHFgziCPy5/6c/WH/u+AT20G/cMJNjTa0DPZA7TZ4p&#10;rV3q7ov1pfWCqwdr19P+gv7sQc88922C7qWT37yq7d1Fzi3H1P9K/0dL+UsC6m8WgdrUrSAZMOWG&#10;dGCMrgeypbuWaXs0cfz31u/c30zJsAniemhLluyQuwWy47u244b6b4Gj6X9n+ab7d5ZDlpHAkZYH&#10;fVIxBrbm1DO9Zb97uESSzFkmcPfagr6/ftD3ewt6neO+6f7X2S7uXjM1ybGDSPs3xDi7v1mKIxMn&#10;nBscRXMovbLLJ7krik5+bBu07zX4+/9DoLdsk9zdNUmkblFv1HUtulNd/wtddq1/EfxesX6n/y+N&#10;3PRVpzHoURH0qt1r1RtVawe2FPGrqX2p5cbZXyJ0d9qBfvdgA3rWV9DrCg43s/sC+iS3YTzUFLvV&#10;NlWDeAF/DH8f+rkLnZ7JSjmyNMPQiUlXNI8Y9TCy6QY293e/94mNt4nH7ruWLotMcqCF6u//+M9q&#10;RCfSqOYfNM93/tY1HbdJnD5mSUWNZxg86pqwuTaVoM/cDmalx0kya5ndJmRRdNtX7KN2oL/dBOg3&#10;PQX9pu6FP7onoIsJM4ZqaoGVWsJ02nvluOecAVSSEbCu7Pv+7/+kkyCcBN2aHAR/+M8W9dR9Srrh&#10;639JZ09oSmzwlXT4a/bhfPpd9Z/t5oMnBOjN9qPXn4TUIvMeLFH1EuF20HZPrNfOD3m8CdAX5663&#10;CvrNCjHHjwh6LrbVGs+Ms32fhfZFFE1ZjrS//pe01hX9g+IHru2rAYFQ1zWVmmdF/tvIMv1AF5H8&#10;3NY3suxojqKIlafJppdJOeiHp8ubxhak1xa9FjySIg45b/mZtcq6X22E88X8bRP0Ws63YdC3Bfop&#10;bzTJNFEWD0RoL8VyA2Kzdd8I/oKG6p6q6KES6rrr04FRUSD/rREIF0KrGz+lNjHpvEwwB3rFFFiq&#10;2p7SZt67Ub+T1KhMoLc75NxuBfr+ZkBf2DSzPdCvbx700aBvda67Tn1lLaQXbNh8rvvi7eg63Vnp&#10;uy5jOSA+u2VagaXRye++bxJTrnu2pdEfOlInOh2IVaG4ebXyzfu1gCoN/Gq1vgfdqauUKS3896hN&#10;dv/uwYZ01TfQnz1/0EuDvjXQ6dlL/KAkMwWv/ECE5qRrgSJLtuVQ99sJfS3y3UhRXdklVl2m31Sk&#10;yCU3o244FwuTo+W3x1Sd1NKgUsX86roedaN+tVjY/5otiTuNUXfaxAhvNwX6bc9Ab9IO+G12f0DP&#10;TIeLMvFwB7OkqJuu0jHulm+qpuwFLm06DVzHVGiKPjI0WekI8/jACUam4pt2OjJypeYTUUGowrzR&#10;ljK30dM3RL16dbK3koqraJrZDuhXTboBH9/dI9DHg7M4tUb9dyOX3FpJth5ElGjirqvksV3ZVmk9&#10;nQAeKQQPPQp0uyvQ+RDYTPCq+Lwx7qzG6242zSFcUO1uOr7RbLjONEJdaVNdu9oY54uo3QboV82a&#10;fj/O7hHoyZxkgw5r9PJ16RVPb3AUnbjqsuOYxEm3bMkJbdeSA882QurvBp1xLvHlygsylXGTD7Od&#10;rW7S2cIRFk2lQaKR1ca+lD27UltWd1qV8fY3B/qCppmNg/7s7e1KK9MPCvqJ6JhhmWOb9cyoq6fd&#10;02Bd9lXTtsgFrHmeqzkaCcx1X1VkS+pSScuuoWqCdru2jN7cpAsIHTrxih/7qrSZum62WWZIxFMV&#10;KgStnqo6FbffWks0zWwU9Ounbxvv4Hl8fa9Aj89kUliTCqsTOYuHLbaXKTMkdD8ieHiOFlg67YV3&#10;jE5Bzx4VGepJ8f3w88qdLh3IbetPWJq9bEbAaJGKW2Lf1rf2TTMbAv3Zo6u9b6226T2a3S/Qv7O0&#10;WzZ1rKT1qi5OZ9ECTSGeu6/JxHsPI8WR460znWmaLksqW1cstUl1jaW29LWDri4ROOiBphYsu2fW&#10;L0pBm1TcEiHq0/ZNM12D3pU+zu4Z6NzrzV5yAc/GnXQHoqEEakifQjMM2+rWa88dyOQxFnQz2aRe&#10;//7DdXMeLJ8hUEi0wBUo+hJrylXn+7ZuWzvDPQX9ZnbfQOd5LJ/3l5Mg1OCnHV6WD3xfegI0LZ2b&#10;tkI3qtudg37OSwdiplp8TDPt2F85i72yqoZSdf3UxUb3551f6h9bN830E/Qtcr4t0Lk1VMPYnaaT&#10;G9PKdOfHLJrqGh71mHX9RDrfI5JpgD9p8Acw9C057t2DXniuZ8sOi6jIdrVumukl6M+v7x/o02La&#10;TReJrENpVzQcHMf5RNkK1Qz/jf4C6jo51zboTBT73G+WHf9UoZu2i0cfQd/fJufbAn32uUC0I7PD&#10;0DoN0terIx6ipx6sE9oNc3FM5vo4dzYZNRSyd9eVqbi3y10tz9qWpnsI+jb99i2CflEgOuIb2I46&#10;qqRvQLyNz8vuIXOa5uKYtHVxbhkbBD1s1RW3bPvn85ZNM/0D/e3sfoJeHDKhxpX0410BPYkybNMX&#10;7IRNGmCbtputi/NuQVdaIbn08NOrlsayb6A/vprdU9Bz06R4X6fOI9zpbnB+xt+AI057YbTzgXHD&#10;2VZJr+O8U9DnnuzZUrtK69Nxj9s5Cj0D/fmz2X0FffZKbEk1zEDPjHzuuMC2Ts/9jO9oKcywGLxo&#10;8UdYQ5yu1A5+7BB03W6XNls+HdXyaNJ+gf72enZ/QedBupoNcX3Wbna8S567T5enMDAzhv68zV8h&#10;0jeah+sY9HnOqy3vCvmou3Yd5H0C/fbRbHaPQeemW8wt0YkH7PItJzviuwvP3ZVdSbJo1GGHhuii&#10;afVnqD/XrBV5TebNdZYEdO2WsfTTFa6X/VYxQX9Af7w3m91r0Ke8N4ZuR/dtYRy93cm7Zzx3j+UR&#10;HT457rRFiM7ldxgx242e0XPWlgx4voYiOtfTVk0zvQH95np2z0GffWeNZVropXn3kOXda+ZJ2cpG&#10;5Nd0y5wmi1PIsgs669afNq2iZ1tnOjLqLea6doG637revZptu23jLPQE9Ju72ezeg36eTJmJm+Os&#10;KLWVVZvNN6LqgVOX3O9wSZhKPHeXxSAmzyUu8acIu4jU201qXxV1vXRWxc1aiuhNONzvH+iP9/qD&#10;+TZBP8sd18K3kdus4+SiGehPnuQuvfyt1xU/a3RPpWb+6zSeIuWyLKLo7DseTJf5WzQbAle5LrU+&#10;UM1zVnjO8kOdqlNxK85WuW4zaWb7oO9fzXql7YFe7II1NJdPgz2tTscloP/yc/bS+/l9jt4vuevy&#10;TcWtLznuP3xtAvqIt+rH4bUV2rHn/mLJP8ZqqAfqcs/pLrmq2Mu0tax65d+0aJrZMujPP97NZgBd&#10;KOejC/vC03GTRqD/moP5w6fsrffvcouAlDXbr6WH2R+++yV769OHJqBfiB2q2akMy3vucVF9ybqX&#10;7ntLP2cUdLmqtN833kaPHjQPDLYI+uNv/aN8u6BnfHdVyZTSh4eHwwagP5FyML/MwfxGypr7L1IW&#10;5vfSh9wi8GtuEXjZAPQpT8V5OdZX8NwTb1prnZfTnWi1T8ELra5WlUdr3tTxvHmqb0ug3377+GjW&#10;T20R9NnnAQfaFB6k4sq6wdrFxzWgv/7pp5++SNIX8oXg/YR8+SBJv5Iv1PEmX36SpDfkv9Ryvydf&#10;30mfyH8p+r+Qry+ll+S/1NN/SL6+kST6C+TWV/LlV0n6QL48qQZ9whv1Fdfkdl0RE3KW99wz3LWw&#10;sZavdvE5NH7OmlXlZs3T0q6aN81sHPTH+zd7j65n/dU2QT9nvNh64vua3AGuNukqt8pc3O/++Z24&#10;SXmVv74Utz7Q6Pv1J3HrV3rryRtx6xO1/0++iFsvWWT+U/ygP1dbdGHQVZmf1Exte2iZbIW67OLv&#10;ooZBbfCsK1pkdPhZJHNsK56wrkpfOcq1g/NJrquHxWZXkquK+y3aR3a1v4ze7u1dPXo26722CfoJ&#10;T2mxDS0O6zrRaaWqxqRz1/0r4/eTSJ1xml+K2PvJrwmuLHpnv/Y+cdzZGhA77u+SNYBaeHbrzesa&#10;110Y9FAcqZLNxQ+7I8/UgrLxzrrCRm+t4/Mw6EH182PidCXQInsG7bS2CfrsBcuvh2wOs0KjXI3v&#10;Sq806WocWxM9TGNroiQQf5JlmYbvUiYQp6vAyzSHlxse8Qu99bomRhcGXfKS05OSttiLddCXkbeZ&#10;z8XOPKUBRgD6quLtrgaz4ybtJjXENNgqk67GCbZ371KYiZ1+l8JMFoGXKcxf6c+kJ+kiQG59TRcB&#10;sgz8nC4C72Lbr9QZdElKIluB+kXLPncIuh+gD18xy+3LdCe3S7eGaHx79/BwcS1dgP7u0+uvnxKY&#10;P738+vpNAvOXdz8T9/1rYrTfk///khjtD2RZeJ8sAl+e/PzuS7IIvHny8OWnatBHSY9uRI89dZNh&#10;1dPBd1xPEEAvETeOHgMllF2PHb3ATfpFNeg/f2DJtDhGZ1H2TzHMLMp+H8P8ht7p5xjmL9R8f42N&#10;P/uV13EHzS8/sQi/OkY/SMv/Lssg6qKI3lEqDoJ+ONBFuOvQThmD+b+azqCRThcerLrlXvejzPxa&#10;4rtbtKVPd5kX8mqI6wkC6GXi5lEMjCPOMMvAG8xBPu4l6CSo4FMtVY03+dDxUYZo6MPlBAH0Uomm&#10;cUVjXrvoj9N4ZmvcR9DP+ba19EWEmX0uuJwggF6uv0lcdHG0kevyjvfp4eF0wfmJG5G5KBM3TI5t&#10;kF3H9FKXHgYdAuiLlIS8kSuseSRKbJddnaHc5ekspzwTZ4tJD0a2WWaEqwkC6Iv0nZv0eFeLxrxi&#10;kd4uHQj7LG4+vMreoM2I9KfZ7kR6+6ri9lXJ7dyjlzjuF7ldOCnqR0uMloGg+wO6MOkUHItadUsR&#10;GS7ivJeez5SMK9ojN7IbphjI2Y0G9PZexe29ktvJA34sddzTjr0C6jDoEECv1At+tJGsh2mvWTyv&#10;6bisE/Z2I6DflWbcmfdhhAod8Byj7sGgQwC9ViLxHhmsGTbZlc4z72UjKN5uAvTnpa0yLOPuufE5&#10;awx1hcfuSLlDAL1SB8kxbI4su4qsE84NR+S+juZ5u9sE6CUh+liU9sWgBlU48Cr7EVLuEECvM+m8&#10;ZMVOc+CNM7YYH3cyOCwJ02/WD/pt2ZENvN6n0YEPcnIUk81328GgQwC9RhPeG0Mddxbw8vbxiCez&#10;Szas3j1eO+hP55705DCprOkG3YejZfezjXElQQC9RsNXzFZ6cZ+Zn7rGhKGShNzVukG/mU/EHfNi&#10;n+EyxBWxECVdNLiSIIBeJ7FXzWeJLUNJhy2yDNhkgfO+PtCfX5dwzl8GW4QcLdcie4x96BBAb6IX&#10;zC02XIOF57xqVUQsp2/rBH2ec+pYiEZdsQzpXubUFpTWIIDeLB8Xh+IsPNezFnN6WNYhd7M+0Ms5&#10;TwIIfn5SkE6WQiYOAugNJTaFcc/YovtbtDilTdNgR2XV9DWBvl/GeTYlyE86tuykuo5MHATQG+bj&#10;eMs7TXXRwlrAZrYYllxB+tOrdYD+bK9sSFxc5KPzGXmFTWadfMxxf4GrCALo7Zx3mw+YcelJxHTg&#10;OxtCsYB0aR2gS4s5F8ejKWTxUVkiwRYN+W3ep6oWp7rGI1cX/ood0W2zxYHLRulQWPJNe+5uJTJm&#10;M2/+Aexk6uv83cvkFZ9tVvpG7PibXuFhM89kzz/03Pf4H6JsFK5dfIlG2eso+5MZJe/RqHz3akhe&#10;xNzAbbtkUK89/5ez5z//ewb6TGwMiyg9Bm13N5nZtKVK0jcAesJ5fHQRfU2GIxp1j1s67vnpFvRE&#10;8/TENcWcB8pOzzzVneyVr7JXUrg3PQtZyV+W5WM1CAWaeP6MFP6TuZcpL1iFHLoSz729sPgW6DfZ&#10;v7TCw+aeSQ/MzC9pxXeiZv8QhQNjaAeGM/e2nblVcP4d5/4+iln+N8u8+8xhe1ZoFP50yfk5XvHP&#10;WXY3ueTV3AfQhy9Slslf2nJ4tJ62q5QOnLm77Q70x09rOXfZB8XcjEjhbbEtM+5VoJNHLlwXXuHC&#10;ULz8FWrlMWNr4+ZAZ4Ptzfm3l7+3pzcDneU9FoGuKsXDobLvnB2lYcy97bAl6OTztStBN/MHauja&#10;IoJDgL5YmXbXUPwdnFxjWvkZq1f73YB++/G6bNLExeD0JB4EqauE90DONMWNBq+mXYIuyzlbZc6f&#10;mmLmr9BgznRuEHTGrTv/9vSsRyocoUagZ1yUPOh+6TtI5M5Bw9+22RZ0/gIWgG7Mn1CXLrRlBAP0&#10;cqW7Uh1xURdaUC/Kj2+5e3u7KuiPbx6VT5Q5jl+TLWJy1hSnpPtW27bKsI83kSo+e0dVNX5YedYV&#10;NmNX0FRV0xfWxMxfoVregZ0DPR28lXtmrwHombla5bGkPr80Fa9/Hk1kQXczD5s4+2qk8fdnlYIu&#10;HsPSIpXcUymCHvHLpYRfuxno7MUEevwC1NJ3H4dugUaC65DfO12Z2KdI7yw+J3sx6E7+879/oM+S&#10;XakWd6OSk9PtGLpFpzo823u+POi3b58ueFiyuByIxUVL/Iso2S9P963OlgB9/rPXUg9UK3CuqAX3&#10;tRBIRgXTWQB98TPXgl73VsyS54tdsbxXnQVdKXlZaopzVAI659xJVht2fK06ZybNedDzSYyFoIuH&#10;jV+AWvruLTFnJH4RPDXrGnPxuBn/BRaArm4Frj6BPvwuWmPY9WMIzJOUHHGjD0cLx7lds3Jba9Af&#10;Xd0tfMijTLiQNrfbSdfe+RKVtSrQ2RVt5WPbXJwZZhxjtejtOvKGQY+Tk3ZJZBLmjG0z0JkH7s+D&#10;bpZkL9R0/ZslZ+CVeOSu0Rz05AWUgq4Vkgjkea1M8JQlWBP+BUBfGKa/4iNc/Hj2RJyD4VU2aTyo&#10;PDmdgbx/2xD0/QXuemZAXCbVrySRuRm77keDz8NuQc9dYUpJlJnJttH7Wm7qJ7NFwNkg6GqcnHQK&#10;T2KllpkdiW01BT374/TfLCLRK05zpW86KHjzavy82SiiFnTxpGWgeyW5T+5DqXMEeyI3CNAX6kgk&#10;5AIWnkdJ6sKN94QvDNRzNbenezfPF4P+eH/v6tF13YNMj3N74f14tTFcfgAT9etPZusDnf3bL/66&#10;n1xaKivpJ+CzuzvqBkGnfGnsab0CtlZMJiNBN1YDXZOr4WALgVdY4hjTfiFduQroznzIL55amSdY&#10;vGKAvljjtKlc1DJc02L2nW8iOTmuct/zrvy3MtCvPj5r9OtnaXieROYWeQ3UX6N7b2inzNGsY9DN&#10;zE8dea5IHV9aTgI6/w0/Np3GBkH3OOJu/lHYJW7owvoFnI6moPuloOtlJfFCPKPwioNXYNrJ5wtW&#10;AN0oz5GbCf5zFt0D6JWKt4klmLNt6jaJjLXEoT4fSo1VBL3h/PaLuSCBuWmKEnfEDY/bJ+JqQVcy&#10;V7peXn3x4/yyYJpdyyY3nd5sg6Br3Fqa+fWIY2tzU+qL4KMh6Eb2LWs5V6Wqg8zlgYJSwjT3rcOm&#10;oPMG7FLQzblKfeFTyhLsi98H6FUJuRc8ASZ2q+o2dZot1hSrcKM+OhycjpYB/XHjXyLm/DTubk+2&#10;ssQ1bT3iHXHLTYlj13WuBTIBnddpRVRuL7i+k+/HTDPEFYHLBkHXxX31XCZBvA6WMFBie9oMdJ7b&#10;8oqga9kEZYkikYaLcigKpjnpZsOse/z3LwHdX/CHTSKGDMFhHDEA9CakG5ZrmrSY7rK5M6oeI8bM&#10;7aSxUf+YJN/uGv7G9CJxGgxFTkj3eL9E4PF+uRfDpUGfb5hRNM3nCQkrcwHqC1eKDOjx5FxmuNqC&#10;ruSPoXJzoCuJ/PLamhs/jDv36uISgDUrgq6nD2vGP3TI2+c5fH9WBD0oS1WUOUS5ICJmmi/Pag3o&#10;vI4u5+ro+XevLOhuMeP3mBTIHTcp8y8A3Uof2r7HoM+mf5Z6zaJUS9li662YAz06HRxeNiX9GZ8w&#10;97bp/ceHg+NRegB6ZsKEp2qqJ63EeV1nnOXlIs8FF3YWdNEPlw3cm4MuL+o4K3TeltfWwiR6jYqg&#10;i6I+d+oXdcZpc8+kGHOgK9UNZF7iBpjZpTFh2s7k7JfsjFPEqzAXlB7k2WzZzjj1PoNOi2xp1zvL&#10;66RRssVBG44HKY2NSL9qeOcjsobE64zN9qNaRkn/+7Kc14Duz1/oZaCbOabNtPKzMdDt1FHO5btT&#10;R1xP09RNQc/2jjcF3UlCc0Mv9dLNdMGpB90q63VXKlzuctBFozJAb0N6cjKxmeuLnR4MBgejxqTf&#10;NLvniDzqZBrPl9ANdnRM3HFvppz/2clsBdDnY/T53udoro08k3tS80w7uS6ajYCe8sVtqj2XWlNT&#10;7BqDbrYG3dDz1Tl3PhwPk3WwBvRk+9wC0LUFoOsFgpNtbQC9Bemm8NwlaiJ0xp2wsKPjxqg/fd4Y&#10;8/gR2SHODt+zForda/7qnC/IujuqyidUOaVln2KdpwA68aMzUegmknHsVcSxZrb+JWdzUs6sBPSy&#10;ZFyoqlqhizUXozuVtbU4nLYWhONOTOtC0AvzAEr+9oteRW49Cgub15GMa0G6Envu9GM06Ug514hS&#10;N7sh6k3ycGdZH4FNlqBLCovxVP7VXZ3zivJaPkNszO0XydR5ikwb9myzoM97A94c6DN11hR0NUmb&#10;ze9eCxe5Nol/U+Z85JgO5LRsVllHX/w9bcGrsOIFoIxggN6I9Em8Y9WMh8kFzKG2VdnNon581MXB&#10;57lFgyX+XDXplNFtumGUd9+vxnlVHZ2TbmcuIaU8RFcWMr0p0Of4ih+p1B9tVl5jpCe96Vou1xhV&#10;1NZKV5wc0/wPq60Cul3uaHvJiwPoq5JusgHvLGQ1EiMve1k7fHg+XQ3zk8nhYHAxypXM6XHIJt2B&#10;zhbzOOM/vBi8WGnma1XDDG9vyzqlamnyx9w26Ga+TGalTTMrgM6pnd/UYlUU0hXWb5/ITRzsPNO8&#10;BGmuADpb2uZfRZBk+gH60qT/mSiWeyJAF9vBWdTuFyk9PhouS/n08ji3VqiKyo9op+NdXEmc5cyT&#10;gMPj5fPt9aDzS13LXJxuoRmL9W7pxrZBL6am3CTmWAX0TCN/9q7m4gkNXqGrSE1qAQWmeVygrQB6&#10;6avIfBOgL63hi7TvXUly7/yENqPgdxNUBxdH0yUpHxxkvH9y0aoeG5Cgi0mv1PPjm+NP6ByK2fpA&#10;5xbCK2aLZ3kfNJxtGXS72A+axtErgW5kzGbmrlbZWKjIFCtDUAyZtbJKmrpopktT0GfW/GbCTOUO&#10;oK9C+kHciGrL6VQXX+ZRu+koipa0rU3PSYw9OB6P2lB+dk4pP77MLRDMmItkE++CI648D89Hh6uf&#10;jlwNOjPjQbYU42azwXoh3bQl0J1iCpq97Ghl0EWbWvGu3BwH2X7gSGENrnrx2czsTgBtDspVQOd9&#10;SUFmVqyfHfwB0FfRZHB4Jo5Rjo24YD4+uMlSUxd+TLEdHIxHDbz46dn5Abv3ZdEN4El2NgmSpvw8&#10;RY13zh0NOjiqoRp0fj1GWfsdz4ZlY1UyNn57oBvzOzYTLFcDnW/Z8Yp3FR0UTlw680W3qzmfCncz&#10;7URaWaFgadDjV+Hzd27zATOJpwHQV9JlvInM8DJOvJ3uMBE5+cSHn1DDPjg9GB8twn04OhofHNJ7&#10;HZ+fZe7jadw91xnoqvAhtKQvT5oMXh3N1g06uxXvBksGTLs8z5Tz5dcP+qIhhiW4Jk0z9aAX+0Vy&#10;v5Fu8M49iZn0oohqOX9J7nxfahxElOTdnHagz7/75FUoilKcpLMQ9MLbVUrGYwJ0otGr/LZwkYmj&#10;H3EQqaErZ48vFrZacExIPrgYE52NiI7ovw4OjvlPDg/GWcglwwzjhJvCD2z2WQMEex5DzKH4fjJb&#10;P+ienq2Pz00/9Y3Z1kEv4Svx5lcEPU1H5lcTe76eZ/KutGK2Uk+38WllUfYKoM+/ikxcBdBX1PRF&#10;dtKEyMRFcWMqy5NRcxzl03PT0fj84GBQooOD8WXB2Bt0Kv+/Ygu+loDOnin238UcitkGQOc5uHQL&#10;de7KCOwapjcBulnWOxLnv1cFfRZkhlFn30l+pLpOz0go3deWmR1RZNqwVgSdPLqba82v7oID6O10&#10;npkBITJxWnJ8usdD6jB7vGkOeCJqywndRCXevCfO3nB4As6JQZciYUGZu38+6OokRVruzX/Hjzds&#10;xpd6/i5eGPCZF46Z255ul20ftcv3lJY+s1l4XvFS7OTOSmFDaXyxk9vhfIKOfDfiv2cvfGaz8LD2&#10;bO43DLEx1Jx7J7bG4xdLEVOS6T3ndux7/Mns+TfHf2aW/MWUsu8tePeRz1p+dcWPFvzp8t8rvN3i&#10;twB6RmevkjnPfhI5K7mhjbzwvYTEBHnHNMSJzZYVP1KQnJh6cjz4PJpB0A5rB0CfTQ+S7ec2PeIw&#10;C7pLQWd5YPadyPJbAR+yYD/uiBOOGX8EzxWV+/FgcDHElQIB9LWLsHYwzU9qtDO7WKOETyfeemKr&#10;3gK2DVVjzrDreNz1pzxHjpqeoxjm2mOPO8m2QxBAr9fJi3QeBLfjzK1mZHoST04r/AdOnLUTlTdT&#10;07JGPrsB2WYFcyWiB3U6qSuvZYpx53SJwWUCAfQN6fJVZiYkq6M7mq/z9LvLJxGqrJ0mEicoxexm&#10;zkqLO250xdf4TozkPMc4mWfmQD87HXw+w0UCAfQNRuoXJFaeFmey0klP1P82HcpzKNLx/JQevQx0&#10;KfbNQ1aS5/cMTCMzvCoG/YTOm0F0DgH0zWr0fTAYixKZ4chJ/YtaYYMddxoIqGmorgvjXgRdyZh6&#10;l/nu+alwtsjNDSeDwQsk2yGAvnmNP6ehuhFpGu+TCVifqsKPHtNEHE7r434Z6E58O2THooqavBda&#10;uRa74fhw8BlJOAigb0U0OXZaHCmjM6TjI7FjW22KBHwR9DA+9lhl/7DZKV1uZgikwPzVGF47BNC3&#10;FqoTj/r0cljIo6tivwuLy5lBF0c5zYOuxrU5QXzc1eiGWcwHwBwC6FtH/XCcltVpG3RSOAsEur5G&#10;G920EtAlkZmnYw4C0VYru76dtM1ODgeHE5TUIIC+fdSJyZ2cFPNnLq+dm5kR22Wgs2Y6foqjyupt&#10;lmanI58vBoPPsOYQQO9HrD4+nR8Ux2fA014ZN94x7GWSb7EC4uBbmb3saQvd8JI86vdLYA4B9N7o&#10;iM5/nZzlSHcsnkZXM4e8aHT+G5O4l5Zs+ixMlrqgk+fQHwMB9J558OefB4PT85PCPpVACRLTHaRc&#10;i1w765TXFc3M98Kf0WjgdIzQHALoPdTZZDBn13NZOmMedEMtHJs4ZJS/mqA7BgLovY3Wjy5eUZf7&#10;8qR0q5pRe+DamE6i+TyByw4B9L7bdTbs+fCi3bRnacghH7w4hy2HAPpuxOuXF5/ZQMjJeNTgIIeT&#10;0fiCD4ydHCEuhwD6TsF+dH4Qz38dj0ejkzLAz8bjeBbswfkZIIcA+k7q5Gh88SKd+np6kOg0Mwv2&#10;Ynx2gg8fAug7riG13BNC96uU7lfk5oRaejTEQAAdgiCADkEQQIcgCKBDEATQIQgC6BAEAXQIggA6&#10;BAF0CIIAOgRBAB2CIIAOQRBAhyAIoEMQBNAhCALoEAQBdAgC6BAEAXQIggA6BEEAHYIggA5BEECH&#10;IAigQxAE0CEIoEMQBNAhCALoEAQBdAiCADoEQQAdgiCADkEQQIcggA5BEECHIAigQxAE0CEIAugQ&#10;BAF0CIIAOgRBAB2CIIAOQQAdgiCADkEQQIcgCKBDEATQIQgC6BAEAXQIggA6BAF0CIIAOgRBAB2C&#10;IIAOQRBAhyAIoEMQBNAhCALoEATQIQgC6BAEAXQIggA6BEEAHYIggA5BEECHIAigQxAE0CEIoEMQ&#10;BNAhCALoEAQBdAiCADoEQQAdgiCADkEQQIcggA5BEECHIAigQxAE0CEIAugQBAF0CIIAOgRBAB2C&#10;ADoEQQAdgiCADkEQQIcgCKBDEATQIQgC6BAE1ej/CzAAupVxFk2gVtwAAAAASUVORK5CYIJQSwEC&#10;LQAUAAYACAAAACEAPfyuaBQBAABHAgAAEwAAAAAAAAAAAAAAAAAAAAAAW0NvbnRlbnRfVHlwZXNd&#10;LnhtbFBLAQItABQABgAIAAAAIQA4/SH/1gAAAJQBAAALAAAAAAAAAAAAAAAAAEUBAABfcmVscy8u&#10;cmVsc1BLAQItABQABgAIAAAAIQCfouR6jAMAAH8LAAAOAAAAAAAAAAAAAAAAAEQCAABkcnMvZTJv&#10;RG9jLnhtbFBLAQItABQABgAIAAAAIQAr2djxyAAAAKYBAAAZAAAAAAAAAAAAAAAAAPwFAABkcnMv&#10;X3JlbHMvZTJvRG9jLnhtbC5yZWxzUEsBAi0AFAAGAAgAAAAhACFnHjzhAAAACgEAAA8AAAAAAAAA&#10;AAAAAAAA+wYAAGRycy9kb3ducmV2LnhtbFBLAQItAAoAAAAAAAAAIQBc6c/wbb0BAG29AQAVAAAA&#10;AAAAAAAAAAAAAAkIAABkcnMvbWVkaWEvaW1hZ2UxLmpwZWdQSwECLQAKAAAAAAAAACEAbyfgWbVG&#10;AAC1RgAAFAAAAAAAAAAAAAAAAACpxQEAZHJzL21lZGlhL2ltYWdlMi5wbmdQSwUGAAAAAAcABwC/&#10;AQAAk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PRING_logo_English" style="position:absolute;left:8300;top:14532;width:2401;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ilHDAAAA2gAAAA8AAABkcnMvZG93bnJldi54bWxEj0FrwkAUhO8F/8PyCr3VTaUtErORqi2V&#10;XiRRPD+zzyQ0+zZkNzH+e1co9DjMzDdMshxNIwbqXG1Zwcs0AkFcWF1zqeCw/3qeg3AeWWNjmRRc&#10;ycEynTwkGGt74YyG3JciQNjFqKDyvo2ldEVFBt3UtsTBO9vOoA+yK6Xu8BLgppGzKHqXBmsOCxW2&#10;tK6o+M17oyCjU/2zot5+f76desTZLt8cB6WeHsePBQhPo/8P/7W3WsEr3K+EGy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yKUcMAAADaAAAADwAAAAAAAAAAAAAAAACf&#10;AgAAZHJzL2Rvd25yZXYueG1sUEsFBgAAAAAEAAQA9wAAAI8DAAAAAA==&#10;">
                <v:imagedata r:id="rId3" o:title="SPRING_logo_English"/>
              </v:shape>
              <v:shape id="Picture 9" o:spid="_x0000_s1028" type="#_x0000_t75" alt="USAID_logo_Horizontal_RGB_294" style="position:absolute;left:1008;top:14221;width:4097;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waHAAAAA2gAAAA8AAABkcnMvZG93bnJldi54bWxEj81qwzAQhO+FvoPYQG+1HEOT1rVsSiCN&#10;r036AIu1/kmslZGU2H37qFDocZiZb5iiWswobuT8YFnBOklBEDdWD9wp+D7tn19B+ICscbRMCn7I&#10;Q1U+PhSYazvzF92OoRMRwj5HBX0IUy6lb3oy6BM7EUevtc5giNJ1UjucI9yMMkvTjTQ4cFzocaJd&#10;T83leDUKto0867eOM9d+1tsN7cwBZabU02r5eAcRaAn/4b92rRW8wO+Ve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nBocAAAADaAAAADwAAAAAAAAAAAAAAAACfAgAA&#10;ZHJzL2Rvd25yZXYueG1sUEsFBgAAAAAEAAQA9wAAAIwDAAAAAA==&#10;">
                <v:imagedata r:id="rId4" o:title="USAID_logo_Horizontal_RGB_294"/>
              </v:shape>
            </v:group>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250190</wp:posOffset>
              </wp:positionH>
              <wp:positionV relativeFrom="paragraph">
                <wp:posOffset>-625475</wp:posOffset>
              </wp:positionV>
              <wp:extent cx="4169410" cy="398145"/>
              <wp:effectExtent l="2540" t="3175"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401" w:rsidRPr="00F575B8" w:rsidRDefault="00F70401" w:rsidP="0091059E">
                          <w:pPr>
                            <w:pStyle w:val="Footer"/>
                            <w:jc w:val="left"/>
                            <w:rPr>
                              <w:sz w:val="28"/>
                              <w:szCs w:val="28"/>
                              <w:lang w:val="en-US"/>
                            </w:rPr>
                          </w:pPr>
                          <w:r>
                            <w:rPr>
                              <w:sz w:val="28"/>
                              <w:szCs w:val="28"/>
                              <w:lang w:val="en-US"/>
                            </w:rPr>
                            <w:t>February 2018</w:t>
                          </w:r>
                        </w:p>
                        <w:p w:rsidR="00F70401" w:rsidRDefault="00F704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9.7pt;margin-top:-49.25pt;width:328.3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m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QxLOExKCqQTbZRKHZOZC0PR4u1favGOyQ3aR&#10;YQWdd+h0f6eNzYamRxcbTMiCt63rfiueHYDjdAKx4aq12SxcM38kQbKO1zHxSDRfeyTIc++mWBFv&#10;XoSLWX6Zr1Z5+NPGDUna8KpiwoY5Ciskf9a4g8QnSZykpWXLKwtnU9Jqu1m1Cu0pCLtw36EgZ27+&#10;8zRcEYDLC0phRILbKPGKebzwSEFmXrIIYi8Ik9tkHpCE5MVzSndcsH+nhIYMJ7NoNonpt9wC973m&#10;RtOOGxgdLe8yHJ+caGoluBaVa62hvJ3WZ6Ww6T+VAtp9bLQTrNXopFYzbkZAsSreyOoRpKskKAtE&#10;CPMOFo1U3zEaYHZkWH/bUcUwat8LkH8SEmKHjduQ2SKCjTq3bM4tVJQAlWGD0bRcmWlA7XrFtw1E&#10;mh6ckDfwZGru1PyU1eGhwXxwpA6zzA6g873zepq4y18AAAD//wMAUEsDBBQABgAIAAAAIQD2PRD8&#10;3wAAAAoBAAAPAAAAZHJzL2Rvd25yZXYueG1sTI9NT8MwDIbvSPyHyEjctgS2Vm3XdEIgriDGh7Rb&#10;1nhtReNUTbaWf485saPtR6+ft9zOrhdnHEPnScPdUoFAqr3tqNHw8f68yECEaMia3hNq+MEA2+r6&#10;qjSF9RO94XkXG8EhFAqjoY1xKKQMdYvOhKUfkPh29KMzkcexkXY0E4e7Xt4rlUpnOuIPrRnwscX6&#10;e3dyGj5fjvuvtXptnlwyTH5Wklwutb69mR82ICLO8R+GP31Wh4qdDv5ENohewypfM6lhkWcJCAbS&#10;POVyB96skgxkVcrLCtUvAAAA//8DAFBLAQItABQABgAIAAAAIQC2gziS/gAAAOEBAAATAAAAAAAA&#10;AAAAAAAAAAAAAABbQ29udGVudF9UeXBlc10ueG1sUEsBAi0AFAAGAAgAAAAhADj9If/WAAAAlAEA&#10;AAsAAAAAAAAAAAAAAAAALwEAAF9yZWxzLy5yZWxzUEsBAi0AFAAGAAgAAAAhAJ83WOazAgAAuQUA&#10;AA4AAAAAAAAAAAAAAAAALgIAAGRycy9lMm9Eb2MueG1sUEsBAi0AFAAGAAgAAAAhAPY9EPzfAAAA&#10;CgEAAA8AAAAAAAAAAAAAAAAADQUAAGRycy9kb3ducmV2LnhtbFBLBQYAAAAABAAEAPMAAAAZBgAA&#10;AAA=&#10;" filled="f" stroked="f">
              <v:textbox>
                <w:txbxContent>
                  <w:p w:rsidR="00F70401" w:rsidRPr="00F575B8" w:rsidRDefault="00F70401" w:rsidP="0091059E">
                    <w:pPr>
                      <w:pStyle w:val="Footer"/>
                      <w:jc w:val="left"/>
                      <w:rPr>
                        <w:sz w:val="28"/>
                        <w:szCs w:val="28"/>
                        <w:lang w:val="en-US"/>
                      </w:rPr>
                    </w:pPr>
                    <w:r>
                      <w:rPr>
                        <w:sz w:val="28"/>
                        <w:szCs w:val="28"/>
                        <w:lang w:val="en-US"/>
                      </w:rPr>
                      <w:t>February 2018</w:t>
                    </w:r>
                  </w:p>
                  <w:p w:rsidR="00F70401" w:rsidRDefault="00F70401"/>
                </w:txbxContent>
              </v:textbox>
            </v:shape>
          </w:pict>
        </mc:Fallback>
      </mc:AlternateContent>
    </w:r>
    <w:r>
      <w:rPr>
        <w:rFonts w:ascii="Segoe UI" w:hAnsi="Segoe UI"/>
        <w:noProof/>
        <w:lang w:val="en-US"/>
      </w:rPr>
      <mc:AlternateContent>
        <mc:Choice Requires="wps">
          <w:drawing>
            <wp:anchor distT="0" distB="0" distL="114300" distR="114300" simplePos="0" relativeHeight="251659264" behindDoc="1" locked="0" layoutInCell="1" allowOverlap="1">
              <wp:simplePos x="0" y="0"/>
              <wp:positionH relativeFrom="column">
                <wp:posOffset>-711200</wp:posOffset>
              </wp:positionH>
              <wp:positionV relativeFrom="page">
                <wp:posOffset>8313420</wp:posOffset>
              </wp:positionV>
              <wp:extent cx="8164195" cy="657225"/>
              <wp:effectExtent l="57150" t="19050" r="84455" b="1047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4195" cy="657225"/>
                      </a:xfrm>
                      <a:prstGeom prst="rect">
                        <a:avLst/>
                      </a:prstGeom>
                      <a:solidFill>
                        <a:srgbClr val="91993E"/>
                      </a:solidFill>
                      <a:ln w="9525" cap="flat" cmpd="sng" algn="ctr">
                        <a:solidFill>
                          <a:srgbClr val="91993E">
                            <a:shade val="95000"/>
                            <a:satMod val="105000"/>
                          </a:srgbClr>
                        </a:solidFill>
                        <a:prstDash val="solid"/>
                      </a:ln>
                      <a:effectLst>
                        <a:outerShdw blurRad="40000" dist="23000" dir="5400000" rotWithShape="0">
                          <a:srgbClr val="000000">
                            <a:alpha val="35000"/>
                          </a:srgbClr>
                        </a:outerShdw>
                      </a:effectLst>
                      <a:extLst>
                        <a:ext uri="{FAA26D3D-D897-4be2-8F04-BA451C77F1D7}"/>
                        <a:ext uri="{C572A759-6A51-4108-AA02-DFA0A04FC94B}"/>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pt;margin-top:654.6pt;width:642.8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q8HAMAAEgGAAAOAAAAZHJzL2Uyb0RvYy54bWysVd9v2jAQfp+0/8Hye5oEEiCoUGUwpkms&#10;rUqnPhvHIdEc27PNj27a/76zEyis3cu0l8jnO9/d9/nz5frm0HC0Y9rUUkxwfBVhxASVRS02E/z1&#10;cRGMMDKWiIJwKdgEPzODb6bv313v1Zj1ZCV5wTSCJMKM92qCK2vVOAwNrVhDzJVUTICzlLohFky9&#10;CQtN9pC94WEvigbhXupCaUmZMbA7b5146vOXJaP2riwNs4hPMPRm/Vf779p9w+k1GW80UVVNuzbI&#10;P3TRkFpA0VOqObEEbXX9KlVTUy2NLO0VlU0oy7KmzGMANHH0B5pVRRTzWIAco040mf+Xlt7u7jWq&#10;iwnuYyRIA1f0AKQRseEM9R09e2XGELVS99oBNGop6TcDjvDC4wzTxRxK3bhYgIcOnuvnE9fsYBGF&#10;zVE8SOIsxYiCb5AOe73UVQvJ+HhaaWM/Mdkgt5hgDW15isluaWwbegzxjUleF4uac2/ozXrGNdoR&#10;uPcszrL+xy67OQ/jAu3Bn0JtRAnIr+TEwrJRQIgRG4wI34CuqdW+9MVh80YNX7siBesqp1HUacwQ&#10;+0UW7XYcHfcBbpfGQ7/I78DNianaM97VYeDC1WFe3sCFM+TWMr2qij1a861+INB/ArVB8kXt2Ov1&#10;OwO0n3oPuLS0T7WtvMzcBb1izmWAHG6fcFWRtpX+X7o/9eCxXLQHt9416u7fP4yfizzvDeb9eTAf&#10;ZcMgWbNeMFpESfAhT9J4Nhwu4vnwl0MMUE+HZqCUfJhmwSBP4yCJo1GQ51EvmC/yKI+SxSxLPvhD&#10;wOyxqBdqq02n0rUsnkHzAN5L0yi6qIHqJTH2nmh4/cAMTDR7B5+SSxCI7FYYVVL/eGvfxcOjBC9G&#10;e5gmoJ7vW6IZRvyzgOeaxUnixo83EsDg2D/3rM89YtvMJAg3htmpqF+6eMuPy1LL5gkGX+6qgosI&#10;CrVbnXbGzLZTDkYnZXnuw2DkKGKXYqWoS+6YdSJ7PDwRrbpnZoG1W3mcPHDvl6+tjXUnhcy3Vpa1&#10;f4ovvHZzAcaVV0E3Wt08PLd91MsPYPobAAD//wMAUEsDBBQABgAIAAAAIQBuRESu4AAAAA8BAAAP&#10;AAAAZHJzL2Rvd25yZXYueG1sTI/BTsMwEETvSPyDtUjcWsdJRSDEqVCBMyJFiKMbL0lEvI5ipw1/&#10;z/ZEb7ua0cybcru4QRxxCr0nDWqdgEBqvO2p1fCxf13dgwjRkDWDJ9TwiwG21fVVaQrrT/SOxzq2&#10;gkMoFEZDF+NYSBmaDp0Jaz8isfbtJ2civ1Mr7WROHO4GmSbJnXSmJ27ozIi7DpufenbcO2+e94Pd&#10;pZ/jy5TR2+LrHL+0vr1Znh5BRFzivxnO+IwOFTMd/Ew2iEHDSqmUx0RWsuQhBXH2qDzLQRz42qg0&#10;B1mV8nJH9QcAAP//AwBQSwECLQAUAAYACAAAACEAtoM4kv4AAADhAQAAEwAAAAAAAAAAAAAAAAAA&#10;AAAAW0NvbnRlbnRfVHlwZXNdLnhtbFBLAQItABQABgAIAAAAIQA4/SH/1gAAAJQBAAALAAAAAAAA&#10;AAAAAAAAAC8BAABfcmVscy8ucmVsc1BLAQItABQABgAIAAAAIQBBilq8HAMAAEgGAAAOAAAAAAAA&#10;AAAAAAAAAC4CAABkcnMvZTJvRG9jLnhtbFBLAQItABQABgAIAAAAIQBuRESu4AAAAA8BAAAPAAAA&#10;AAAAAAAAAAAAAHYFAABkcnMvZG93bnJldi54bWxQSwUGAAAAAAQABADzAAAAgwYAAAAA&#10;" fillcolor="#91993e" strokecolor="#8f983a">
              <v:shadow on="t" color="black" opacity="22937f" origin=",.5" offset="0,.63889mm"/>
              <v:path arrowok="t"/>
              <w10:wrap anchory="page"/>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CE0FC2" w:rsidRDefault="00F70401" w:rsidP="00CE0F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Default="00F70401">
    <w:pPr>
      <w:pStyle w:val="Footer"/>
    </w:pPr>
  </w:p>
  <w:p w:rsidR="00F70401" w:rsidRDefault="00F70401" w:rsidP="004F4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4F4A30" w:rsidRDefault="00F70401" w:rsidP="004F4A30">
    <w:r w:rsidRPr="004F4A30">
      <w:t xml:space="preserve">The views expressed in this </w:t>
    </w:r>
    <w:r>
      <w:t xml:space="preserve">draft </w:t>
    </w:r>
    <w:r w:rsidRPr="004F4A30">
      <w:t>publication are the authors’ responsibility, and do not necessarily reflect the views of USAID or the U.S. Government.</w:t>
    </w:r>
    <w:r>
      <w:t xml:space="preserve"> This document is in draft form for review purposes only and should not be cited or circulated publically.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Default="00F70401" w:rsidP="00582D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6F27C2" w:rsidRDefault="00F70401" w:rsidP="000E1F07">
    <w:pPr>
      <w:pStyle w:val="Footer"/>
      <w:jc w:val="left"/>
    </w:pPr>
    <w:r w:rsidRPr="00D86796">
      <w:rPr>
        <w:color w:val="auto"/>
      </w:rPr>
      <w:fldChar w:fldCharType="begin"/>
    </w:r>
    <w:r w:rsidRPr="00D86796">
      <w:rPr>
        <w:color w:val="auto"/>
      </w:rPr>
      <w:instrText xml:space="preserve"> PAGE   \* MERGEFORMAT </w:instrText>
    </w:r>
    <w:r w:rsidRPr="00D86796">
      <w:rPr>
        <w:color w:val="auto"/>
      </w:rPr>
      <w:fldChar w:fldCharType="separate"/>
    </w:r>
    <w:r w:rsidR="003D404A">
      <w:rPr>
        <w:noProof/>
        <w:color w:val="auto"/>
      </w:rPr>
      <w:t>16</w:t>
    </w:r>
    <w:r w:rsidRPr="00D86796">
      <w:rPr>
        <w:noProof/>
        <w:color w:val="auto"/>
      </w:rPr>
      <w:fldChar w:fldCharType="end"/>
    </w:r>
    <w:r>
      <w:rPr>
        <w:noProof/>
        <w:color w:val="auto"/>
      </w:rPr>
      <w:t xml:space="preserve"> | </w:t>
    </w:r>
    <w:r w:rsidR="007741CD" w:rsidRPr="007741CD">
      <w:rPr>
        <w:noProof/>
        <w:color w:val="auto"/>
      </w:rPr>
      <w:t>Nutrition-Sensitive Agriculture Training Resource Package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D86796" w:rsidRDefault="00B8447A" w:rsidP="000E1F07">
    <w:pPr>
      <w:pStyle w:val="Footer"/>
      <w:jc w:val="right"/>
      <w:rPr>
        <w:color w:val="auto"/>
      </w:rPr>
    </w:pPr>
    <w:r w:rsidRPr="002A56AE">
      <w:rPr>
        <w:color w:val="auto"/>
      </w:rPr>
      <w:t>Es</w:t>
    </w:r>
    <w:r>
      <w:rPr>
        <w:color w:val="auto"/>
      </w:rPr>
      <w:t xml:space="preserve">sential Concepts in Agriculture and Food Systems: </w:t>
    </w:r>
    <w:r w:rsidRPr="002A56AE">
      <w:rPr>
        <w:color w:val="auto"/>
      </w:rPr>
      <w:t>Session Guide Three</w:t>
    </w:r>
    <w:r w:rsidR="00F70401">
      <w:rPr>
        <w:color w:val="auto"/>
      </w:rPr>
      <w:t xml:space="preserve"> | </w:t>
    </w:r>
    <w:r w:rsidR="00F70401" w:rsidRPr="000E1F07">
      <w:rPr>
        <w:color w:val="auto"/>
      </w:rPr>
      <w:fldChar w:fldCharType="begin"/>
    </w:r>
    <w:r w:rsidR="00F70401" w:rsidRPr="000E1F07">
      <w:rPr>
        <w:color w:val="auto"/>
      </w:rPr>
      <w:instrText xml:space="preserve"> PAGE   \* MERGEFORMAT </w:instrText>
    </w:r>
    <w:r w:rsidR="00F70401" w:rsidRPr="000E1F07">
      <w:rPr>
        <w:color w:val="auto"/>
      </w:rPr>
      <w:fldChar w:fldCharType="separate"/>
    </w:r>
    <w:r w:rsidR="003D404A">
      <w:rPr>
        <w:noProof/>
        <w:color w:val="auto"/>
      </w:rPr>
      <w:t>17</w:t>
    </w:r>
    <w:r w:rsidR="00F70401" w:rsidRPr="000E1F07">
      <w:rPr>
        <w:noProof/>
        <w:color w:val="auto"/>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835C08" w:rsidRDefault="00B8447A" w:rsidP="00835C08">
    <w:pPr>
      <w:pStyle w:val="Footer"/>
      <w:jc w:val="right"/>
      <w:rPr>
        <w:color w:val="auto"/>
      </w:rPr>
    </w:pPr>
    <w:r w:rsidRPr="002A56AE">
      <w:rPr>
        <w:color w:val="auto"/>
      </w:rPr>
      <w:t>Es</w:t>
    </w:r>
    <w:r>
      <w:rPr>
        <w:color w:val="auto"/>
      </w:rPr>
      <w:t xml:space="preserve">sential Concepts in Agriculture and Food Systems: </w:t>
    </w:r>
    <w:r w:rsidRPr="002A56AE">
      <w:rPr>
        <w:color w:val="auto"/>
      </w:rPr>
      <w:t>Session Guide Three</w:t>
    </w:r>
    <w:r>
      <w:rPr>
        <w:color w:val="auto"/>
      </w:rPr>
      <w:t xml:space="preserve"> </w:t>
    </w:r>
    <w:r w:rsidR="00F70401">
      <w:rPr>
        <w:color w:val="auto"/>
      </w:rPr>
      <w:t xml:space="preserve">| </w:t>
    </w:r>
    <w:r w:rsidR="00F70401" w:rsidRPr="000E1F07">
      <w:rPr>
        <w:color w:val="auto"/>
      </w:rPr>
      <w:fldChar w:fldCharType="begin"/>
    </w:r>
    <w:r w:rsidR="00F70401" w:rsidRPr="000E1F07">
      <w:rPr>
        <w:color w:val="auto"/>
      </w:rPr>
      <w:instrText xml:space="preserve"> PAGE   \* MERGEFORMAT </w:instrText>
    </w:r>
    <w:r w:rsidR="00F70401" w:rsidRPr="000E1F07">
      <w:rPr>
        <w:color w:val="auto"/>
      </w:rPr>
      <w:fldChar w:fldCharType="separate"/>
    </w:r>
    <w:r w:rsidR="003D404A">
      <w:rPr>
        <w:noProof/>
        <w:color w:val="auto"/>
      </w:rPr>
      <w:t>v</w:t>
    </w:r>
    <w:r w:rsidR="00F70401" w:rsidRPr="000E1F07">
      <w:rPr>
        <w:noProof/>
        <w:color w:val="auto"/>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5D0942" w:rsidRDefault="00103751" w:rsidP="005D0942">
    <w:pPr>
      <w:pStyle w:val="Footer"/>
      <w:jc w:val="right"/>
    </w:pPr>
    <w:r w:rsidRPr="002A56AE">
      <w:rPr>
        <w:color w:val="auto"/>
      </w:rPr>
      <w:t>Es</w:t>
    </w:r>
    <w:r>
      <w:rPr>
        <w:color w:val="auto"/>
      </w:rPr>
      <w:t xml:space="preserve">sential Concepts in Agriculture and Food Systems: </w:t>
    </w:r>
    <w:r w:rsidRPr="002A56AE">
      <w:rPr>
        <w:color w:val="auto"/>
      </w:rPr>
      <w:t>Session Guide Three</w:t>
    </w:r>
    <w:r w:rsidR="005D0942">
      <w:rPr>
        <w:color w:val="auto"/>
      </w:rPr>
      <w:t xml:space="preserve"> | </w:t>
    </w:r>
    <w:r w:rsidR="005D0942" w:rsidRPr="000E1F07">
      <w:rPr>
        <w:color w:val="auto"/>
      </w:rPr>
      <w:fldChar w:fldCharType="begin"/>
    </w:r>
    <w:r w:rsidR="005D0942" w:rsidRPr="000E1F07">
      <w:rPr>
        <w:color w:val="auto"/>
      </w:rPr>
      <w:instrText xml:space="preserve"> PAGE   \* MERGEFORMAT </w:instrText>
    </w:r>
    <w:r w:rsidR="005D0942" w:rsidRPr="000E1F07">
      <w:rPr>
        <w:color w:val="auto"/>
      </w:rPr>
      <w:fldChar w:fldCharType="separate"/>
    </w:r>
    <w:r w:rsidR="003D404A">
      <w:rPr>
        <w:noProof/>
        <w:color w:val="auto"/>
      </w:rPr>
      <w:t>1</w:t>
    </w:r>
    <w:r w:rsidR="005D0942" w:rsidRPr="000E1F07">
      <w:rPr>
        <w:noProof/>
        <w:color w:val="auto"/>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D5F" w:rsidRPr="006F27C2" w:rsidRDefault="00850D5F" w:rsidP="000E1F07">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57F" w:rsidRDefault="00DB257F" w:rsidP="00582DB9">
      <w:r>
        <w:separator/>
      </w:r>
    </w:p>
  </w:footnote>
  <w:footnote w:type="continuationSeparator" w:id="0">
    <w:p w:rsidR="00DB257F" w:rsidRDefault="00DB257F" w:rsidP="00582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B30B84" w:rsidRDefault="00BF3FE6" w:rsidP="00EC41CC">
    <w:pPr>
      <w:pStyle w:val="Header"/>
      <w:tabs>
        <w:tab w:val="left" w:pos="2989"/>
      </w:tabs>
      <w:rPr>
        <w:rFonts w:ascii="Century Gothic" w:hAnsi="Century Gothic"/>
        <w:b/>
      </w:rPr>
    </w:pPr>
    <w:r>
      <w:rPr>
        <w:noProof/>
        <w:lang w:val="en-US"/>
      </w:rPr>
      <w:drawing>
        <wp:anchor distT="0" distB="0" distL="114300" distR="114300" simplePos="0" relativeHeight="251657216" behindDoc="0" locked="0" layoutInCell="1" allowOverlap="1">
          <wp:simplePos x="0" y="0"/>
          <wp:positionH relativeFrom="margin">
            <wp:posOffset>-45720</wp:posOffset>
          </wp:positionH>
          <wp:positionV relativeFrom="paragraph">
            <wp:posOffset>-47625</wp:posOffset>
          </wp:positionV>
          <wp:extent cx="3028950" cy="561975"/>
          <wp:effectExtent l="0" t="0" r="0" b="9525"/>
          <wp:wrapSquare wrapText="bothSides"/>
          <wp:docPr id="6" name="Picture 5" descr="horizont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izontal green"/>
                  <pic:cNvPicPr>
                    <a:picLocks noChangeAspect="1" noChangeArrowheads="1"/>
                  </pic:cNvPicPr>
                </pic:nvPicPr>
                <pic:blipFill>
                  <a:blip r:embed="rId1">
                    <a:extLst>
                      <a:ext uri="{28A0092B-C50C-407E-A947-70E740481C1C}">
                        <a14:useLocalDpi xmlns:a14="http://schemas.microsoft.com/office/drawing/2010/main" val="0"/>
                      </a:ext>
                    </a:extLst>
                  </a:blip>
                  <a:srcRect l="6250" t="17392" r="6410" b="19800"/>
                  <a:stretch>
                    <a:fillRect/>
                  </a:stretch>
                </pic:blipFill>
                <pic:spPr bwMode="auto">
                  <a:xfrm>
                    <a:off x="0" y="0"/>
                    <a:ext cx="3028950" cy="561975"/>
                  </a:xfrm>
                  <a:prstGeom prst="rect">
                    <a:avLst/>
                  </a:prstGeom>
                  <a:noFill/>
                </pic:spPr>
              </pic:pic>
            </a:graphicData>
          </a:graphic>
          <wp14:sizeRelH relativeFrom="page">
            <wp14:pctWidth>0</wp14:pctWidth>
          </wp14:sizeRelH>
          <wp14:sizeRelV relativeFrom="page">
            <wp14:pctHeight>0</wp14:pctHeight>
          </wp14:sizeRelV>
        </wp:anchor>
      </w:drawing>
    </w:r>
    <w:r w:rsidR="00F70401">
      <w:rPr>
        <w:rFonts w:ascii="Century Gothic" w:hAnsi="Century Gothic"/>
        <w:b/>
      </w:rPr>
      <w:tab/>
    </w:r>
    <w:r w:rsidR="00F70401">
      <w:rPr>
        <w:rFonts w:ascii="Century Gothic" w:hAnsi="Century Gothic"/>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B30B84" w:rsidRDefault="00F70401" w:rsidP="0017331C">
    <w:pPr>
      <w:pStyle w:val="Header"/>
      <w:jc w:val="center"/>
      <w:rPr>
        <w:rFonts w:ascii="Century Gothic" w:hAnsi="Century Gothic"/>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401" w:rsidRPr="000C32B7" w:rsidRDefault="00F70401" w:rsidP="000C3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61C7C1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99C498B4"/>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88E784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CE1468"/>
    <w:multiLevelType w:val="hybridMultilevel"/>
    <w:tmpl w:val="2ADA4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9B578A"/>
    <w:multiLevelType w:val="hybridMultilevel"/>
    <w:tmpl w:val="27C6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CA4378"/>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985627"/>
    <w:multiLevelType w:val="hybridMultilevel"/>
    <w:tmpl w:val="AE50C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407318"/>
    <w:multiLevelType w:val="hybridMultilevel"/>
    <w:tmpl w:val="641C008A"/>
    <w:lvl w:ilvl="0" w:tplc="8F5E8C7C">
      <w:start w:val="1"/>
      <w:numFmt w:val="bullet"/>
      <w:pStyle w:val="SP-3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1236C1"/>
    <w:multiLevelType w:val="hybridMultilevel"/>
    <w:tmpl w:val="6354004E"/>
    <w:lvl w:ilvl="0" w:tplc="296C9CC0">
      <w:start w:val="1"/>
      <w:numFmt w:val="bullet"/>
      <w:pStyle w:val="SP-1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B04B1"/>
    <w:multiLevelType w:val="hybridMultilevel"/>
    <w:tmpl w:val="BA1C71FC"/>
    <w:lvl w:ilvl="0" w:tplc="84F2B31E">
      <w:start w:val="1"/>
      <w:numFmt w:val="decimal"/>
      <w:pStyle w:val="DP-NumberLis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50E612B"/>
    <w:multiLevelType w:val="hybridMultilevel"/>
    <w:tmpl w:val="068EEB66"/>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19731549"/>
    <w:multiLevelType w:val="hybridMultilevel"/>
    <w:tmpl w:val="7B6EA282"/>
    <w:lvl w:ilvl="0" w:tplc="4904757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F10738"/>
    <w:multiLevelType w:val="hybridMultilevel"/>
    <w:tmpl w:val="B0ECFC12"/>
    <w:lvl w:ilvl="0" w:tplc="E94218F4">
      <w:start w:val="1"/>
      <w:numFmt w:val="bullet"/>
      <w:pStyle w:val="SP-TableBulletnew"/>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19">
      <w:start w:val="1"/>
      <w:numFmt w:val="lowerLetter"/>
      <w:lvlText w:val="%3."/>
      <w:lvlJc w:val="left"/>
      <w:pPr>
        <w:ind w:left="2520" w:hanging="180"/>
      </w:pPr>
    </w:lvl>
    <w:lvl w:ilvl="3" w:tplc="0409001B">
      <w:start w:val="1"/>
      <w:numFmt w:val="lowerRoman"/>
      <w:lvlText w:val="%4."/>
      <w:lvlJc w:val="righ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A923B5"/>
    <w:multiLevelType w:val="hybridMultilevel"/>
    <w:tmpl w:val="25268DFA"/>
    <w:lvl w:ilvl="0" w:tplc="49D61DB4">
      <w:start w:val="1"/>
      <w:numFmt w:val="decimal"/>
      <w:pStyle w:val="SP-NumberListIndentAM"/>
      <w:lvlText w:val="%1."/>
      <w:lvlJc w:val="left"/>
      <w:pPr>
        <w:ind w:left="900" w:hanging="360"/>
      </w:pPr>
      <w:rPr>
        <w:lang w:val="en"/>
      </w:rPr>
    </w:lvl>
    <w:lvl w:ilvl="1" w:tplc="B6186A92">
      <w:start w:val="1"/>
      <w:numFmt w:val="decimal"/>
      <w:pStyle w:val="SP-NumberListIndentAM"/>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229B4874"/>
    <w:multiLevelType w:val="hybridMultilevel"/>
    <w:tmpl w:val="BC409694"/>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nsid w:val="2E094C91"/>
    <w:multiLevelType w:val="hybridMultilevel"/>
    <w:tmpl w:val="5C90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54734F"/>
    <w:multiLevelType w:val="hybridMultilevel"/>
    <w:tmpl w:val="BFC0C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B4378B"/>
    <w:multiLevelType w:val="hybridMultilevel"/>
    <w:tmpl w:val="2E2802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8A405A"/>
    <w:multiLevelType w:val="hybridMultilevel"/>
    <w:tmpl w:val="03C056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
    <w:nsid w:val="4E8F14F1"/>
    <w:multiLevelType w:val="hybridMultilevel"/>
    <w:tmpl w:val="1EE48022"/>
    <w:lvl w:ilvl="0" w:tplc="3A5C4FCC">
      <w:start w:val="1"/>
      <w:numFmt w:val="lowerLetter"/>
      <w:pStyle w:val="SP-NumberList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966E99"/>
    <w:multiLevelType w:val="hybridMultilevel"/>
    <w:tmpl w:val="58AC3996"/>
    <w:lvl w:ilvl="0" w:tplc="8A8A301C">
      <w:start w:val="1"/>
      <w:numFmt w:val="bullet"/>
      <w:pStyle w:val="SP-4BulletAM"/>
      <w:lvlText w:val=""/>
      <w:lvlJc w:val="left"/>
      <w:pPr>
        <w:ind w:left="1080" w:hanging="360"/>
      </w:pPr>
      <w:rPr>
        <w:rFonts w:ascii="Symbol" w:hAnsi="Symbol" w:hint="default"/>
      </w:rPr>
    </w:lvl>
    <w:lvl w:ilvl="1" w:tplc="B7305DB8">
      <w:start w:val="1"/>
      <w:numFmt w:val="bullet"/>
      <w:pStyle w:val="SP-SLIDEBullet2AM"/>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1E33250"/>
    <w:multiLevelType w:val="hybridMultilevel"/>
    <w:tmpl w:val="3EACC35E"/>
    <w:lvl w:ilvl="0" w:tplc="D7243FBA">
      <w:start w:val="1"/>
      <w:numFmt w:val="bullet"/>
      <w:pStyle w:val="bulletedlist1"/>
      <w:lvlText w:val=""/>
      <w:lvlJc w:val="left"/>
      <w:pPr>
        <w:ind w:left="1368" w:hanging="360"/>
      </w:pPr>
      <w:rPr>
        <w:rFonts w:ascii="Symbol" w:hAnsi="Symbol" w:hint="default"/>
      </w:rPr>
    </w:lvl>
    <w:lvl w:ilvl="1" w:tplc="608063CE">
      <w:start w:val="1"/>
      <w:numFmt w:val="bullet"/>
      <w:pStyle w:val="bulletedlist2"/>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2">
    <w:nsid w:val="57977796"/>
    <w:multiLevelType w:val="hybridMultilevel"/>
    <w:tmpl w:val="E390C9EC"/>
    <w:lvl w:ilvl="0" w:tplc="52AAC3C8">
      <w:start w:val="1"/>
      <w:numFmt w:val="bullet"/>
      <w:pStyle w:val="SP-SLIDEBullet1AM"/>
      <w:lvlText w:val=""/>
      <w:lvlJc w:val="left"/>
      <w:pPr>
        <w:ind w:left="324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nsid w:val="5A1A4E03"/>
    <w:multiLevelType w:val="hybridMultilevel"/>
    <w:tmpl w:val="F7786A86"/>
    <w:lvl w:ilvl="0" w:tplc="8A8A301C">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F52075"/>
    <w:multiLevelType w:val="hybridMultilevel"/>
    <w:tmpl w:val="B21EB9C8"/>
    <w:lvl w:ilvl="0" w:tplc="8A8A301C">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C277DC9"/>
    <w:multiLevelType w:val="hybridMultilevel"/>
    <w:tmpl w:val="F28EC4CC"/>
    <w:lvl w:ilvl="0" w:tplc="0DF6E216">
      <w:start w:val="1"/>
      <w:numFmt w:val="decimal"/>
      <w:pStyle w:val="SP-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117AE7"/>
    <w:multiLevelType w:val="hybridMultilevel"/>
    <w:tmpl w:val="8982E58A"/>
    <w:lvl w:ilvl="0" w:tplc="04090003">
      <w:start w:val="1"/>
      <w:numFmt w:val="bullet"/>
      <w:lvlText w:val="o"/>
      <w:lvlJc w:val="left"/>
      <w:pPr>
        <w:ind w:left="3150" w:hanging="360"/>
      </w:pPr>
      <w:rPr>
        <w:rFonts w:ascii="Courier New" w:hAnsi="Courier New" w:cs="Courier New"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nsid w:val="65066F72"/>
    <w:multiLevelType w:val="hybridMultilevel"/>
    <w:tmpl w:val="6B5E53F8"/>
    <w:lvl w:ilvl="0" w:tplc="04090003">
      <w:start w:val="1"/>
      <w:numFmt w:val="bullet"/>
      <w:lvlText w:val="o"/>
      <w:lvlJc w:val="left"/>
      <w:pPr>
        <w:ind w:left="1080" w:hanging="360"/>
      </w:pPr>
      <w:rPr>
        <w:rFonts w:ascii="Courier New" w:hAnsi="Courier New" w:cs="Courier New" w:hint="default"/>
      </w:rPr>
    </w:lvl>
    <w:lvl w:ilvl="1" w:tplc="B7305DB8">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5077C01"/>
    <w:multiLevelType w:val="hybridMultilevel"/>
    <w:tmpl w:val="26747588"/>
    <w:lvl w:ilvl="0" w:tplc="8A8A301C">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65E5F07"/>
    <w:multiLevelType w:val="hybridMultilevel"/>
    <w:tmpl w:val="9E64DFD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670B596B"/>
    <w:multiLevelType w:val="hybridMultilevel"/>
    <w:tmpl w:val="DF043A20"/>
    <w:lvl w:ilvl="0" w:tplc="A7027A14">
      <w:start w:val="1"/>
      <w:numFmt w:val="bullet"/>
      <w:pStyle w:val="Tabletext-bulletedAM"/>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066B0"/>
    <w:multiLevelType w:val="hybridMultilevel"/>
    <w:tmpl w:val="609A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070CA"/>
    <w:multiLevelType w:val="hybridMultilevel"/>
    <w:tmpl w:val="6A6299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690D60"/>
    <w:multiLevelType w:val="hybridMultilevel"/>
    <w:tmpl w:val="84D681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050AA8"/>
    <w:multiLevelType w:val="hybridMultilevel"/>
    <w:tmpl w:val="DE0AA154"/>
    <w:lvl w:ilvl="0" w:tplc="84428154">
      <w:start w:val="1"/>
      <w:numFmt w:val="bullet"/>
      <w:pStyle w:val="SP-2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7"/>
  </w:num>
  <w:num w:numId="6">
    <w:abstractNumId w:val="25"/>
  </w:num>
  <w:num w:numId="7">
    <w:abstractNumId w:val="19"/>
  </w:num>
  <w:num w:numId="8">
    <w:abstractNumId w:val="9"/>
  </w:num>
  <w:num w:numId="9">
    <w:abstractNumId w:val="34"/>
  </w:num>
  <w:num w:numId="10">
    <w:abstractNumId w:val="20"/>
  </w:num>
  <w:num w:numId="11">
    <w:abstractNumId w:val="22"/>
  </w:num>
  <w:num w:numId="12">
    <w:abstractNumId w:val="30"/>
  </w:num>
  <w:num w:numId="13">
    <w:abstractNumId w:val="13"/>
  </w:num>
  <w:num w:numId="14">
    <w:abstractNumId w:val="13"/>
    <w:lvlOverride w:ilvl="0">
      <w:startOverride w:val="1"/>
    </w:lvlOverride>
  </w:num>
  <w:num w:numId="15">
    <w:abstractNumId w:val="21"/>
  </w:num>
  <w:num w:numId="16">
    <w:abstractNumId w:val="15"/>
  </w:num>
  <w:num w:numId="17">
    <w:abstractNumId w:val="16"/>
  </w:num>
  <w:num w:numId="18">
    <w:abstractNumId w:val="5"/>
  </w:num>
  <w:num w:numId="19">
    <w:abstractNumId w:val="33"/>
  </w:num>
  <w:num w:numId="20">
    <w:abstractNumId w:val="3"/>
  </w:num>
  <w:num w:numId="21">
    <w:abstractNumId w:val="31"/>
  </w:num>
  <w:num w:numId="22">
    <w:abstractNumId w:val="29"/>
  </w:num>
  <w:num w:numId="23">
    <w:abstractNumId w:val="17"/>
  </w:num>
  <w:num w:numId="24">
    <w:abstractNumId w:val="12"/>
  </w:num>
  <w:num w:numId="25">
    <w:abstractNumId w:val="18"/>
  </w:num>
  <w:num w:numId="26">
    <w:abstractNumId w:val="4"/>
  </w:num>
  <w:num w:numId="27">
    <w:abstractNumId w:val="32"/>
  </w:num>
  <w:num w:numId="28">
    <w:abstractNumId w:val="11"/>
  </w:num>
  <w:num w:numId="29">
    <w:abstractNumId w:val="6"/>
  </w:num>
  <w:num w:numId="30">
    <w:abstractNumId w:val="27"/>
  </w:num>
  <w:num w:numId="31">
    <w:abstractNumId w:val="26"/>
  </w:num>
  <w:num w:numId="32">
    <w:abstractNumId w:val="17"/>
    <w:lvlOverride w:ilvl="0">
      <w:startOverride w:val="1"/>
    </w:lvlOverride>
  </w:num>
  <w:num w:numId="33">
    <w:abstractNumId w:val="23"/>
  </w:num>
  <w:num w:numId="34">
    <w:abstractNumId w:val="28"/>
  </w:num>
  <w:num w:numId="35">
    <w:abstractNumId w:val="24"/>
  </w:num>
  <w:num w:numId="36">
    <w:abstractNumId w:val="14"/>
  </w:num>
  <w:num w:numId="37">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fr-FR" w:vendorID="64" w:dllVersion="131078" w:nlCheck="1" w:checkStyle="1"/>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o:colormru v:ext="edit" colors="#91993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F0B"/>
    <w:rsid w:val="0002087B"/>
    <w:rsid w:val="0002431F"/>
    <w:rsid w:val="00030219"/>
    <w:rsid w:val="0003117A"/>
    <w:rsid w:val="000427A6"/>
    <w:rsid w:val="00054B36"/>
    <w:rsid w:val="0005503A"/>
    <w:rsid w:val="0006329D"/>
    <w:rsid w:val="000744C6"/>
    <w:rsid w:val="00074EB3"/>
    <w:rsid w:val="000850C6"/>
    <w:rsid w:val="000872E7"/>
    <w:rsid w:val="00091281"/>
    <w:rsid w:val="000A2839"/>
    <w:rsid w:val="000C32B7"/>
    <w:rsid w:val="000C6BA5"/>
    <w:rsid w:val="000E1F07"/>
    <w:rsid w:val="000E24AE"/>
    <w:rsid w:val="000E2EA4"/>
    <w:rsid w:val="000F161D"/>
    <w:rsid w:val="000F4620"/>
    <w:rsid w:val="00103751"/>
    <w:rsid w:val="00107E27"/>
    <w:rsid w:val="0011593C"/>
    <w:rsid w:val="00116C27"/>
    <w:rsid w:val="00121AD9"/>
    <w:rsid w:val="00140EBF"/>
    <w:rsid w:val="00143180"/>
    <w:rsid w:val="0016438E"/>
    <w:rsid w:val="00165F80"/>
    <w:rsid w:val="0017331C"/>
    <w:rsid w:val="0018533B"/>
    <w:rsid w:val="00185C8B"/>
    <w:rsid w:val="001931E0"/>
    <w:rsid w:val="001943D7"/>
    <w:rsid w:val="001A53C4"/>
    <w:rsid w:val="001C2637"/>
    <w:rsid w:val="001D38B3"/>
    <w:rsid w:val="001E0476"/>
    <w:rsid w:val="001F6751"/>
    <w:rsid w:val="00210435"/>
    <w:rsid w:val="00232916"/>
    <w:rsid w:val="002379A4"/>
    <w:rsid w:val="00247F6C"/>
    <w:rsid w:val="0026285B"/>
    <w:rsid w:val="00270BEA"/>
    <w:rsid w:val="00276F0B"/>
    <w:rsid w:val="00292D07"/>
    <w:rsid w:val="00293123"/>
    <w:rsid w:val="002A3A27"/>
    <w:rsid w:val="002D3E7A"/>
    <w:rsid w:val="002E2AC5"/>
    <w:rsid w:val="002F02D6"/>
    <w:rsid w:val="002F2108"/>
    <w:rsid w:val="003016F8"/>
    <w:rsid w:val="0033033C"/>
    <w:rsid w:val="00344EBA"/>
    <w:rsid w:val="00351996"/>
    <w:rsid w:val="00353FEB"/>
    <w:rsid w:val="003551B8"/>
    <w:rsid w:val="00364850"/>
    <w:rsid w:val="003654CA"/>
    <w:rsid w:val="0037080B"/>
    <w:rsid w:val="00370F10"/>
    <w:rsid w:val="00374E86"/>
    <w:rsid w:val="00377905"/>
    <w:rsid w:val="00395671"/>
    <w:rsid w:val="00397101"/>
    <w:rsid w:val="003B54A0"/>
    <w:rsid w:val="003B5C8D"/>
    <w:rsid w:val="003C3C28"/>
    <w:rsid w:val="003D31FB"/>
    <w:rsid w:val="003D404A"/>
    <w:rsid w:val="003D66F7"/>
    <w:rsid w:val="003E7C58"/>
    <w:rsid w:val="003F0EAC"/>
    <w:rsid w:val="003F3FE0"/>
    <w:rsid w:val="003F7794"/>
    <w:rsid w:val="00401DB0"/>
    <w:rsid w:val="004022BD"/>
    <w:rsid w:val="004176D8"/>
    <w:rsid w:val="00421760"/>
    <w:rsid w:val="0043037B"/>
    <w:rsid w:val="00452324"/>
    <w:rsid w:val="00453496"/>
    <w:rsid w:val="00455EAE"/>
    <w:rsid w:val="00456B64"/>
    <w:rsid w:val="00470BB2"/>
    <w:rsid w:val="00482C95"/>
    <w:rsid w:val="00486C3C"/>
    <w:rsid w:val="004A1706"/>
    <w:rsid w:val="004A3F31"/>
    <w:rsid w:val="004B6927"/>
    <w:rsid w:val="004C7C57"/>
    <w:rsid w:val="004D140C"/>
    <w:rsid w:val="004D586D"/>
    <w:rsid w:val="004E08EE"/>
    <w:rsid w:val="004F4A30"/>
    <w:rsid w:val="00507D3B"/>
    <w:rsid w:val="005147F8"/>
    <w:rsid w:val="005241C6"/>
    <w:rsid w:val="00531C12"/>
    <w:rsid w:val="005336B0"/>
    <w:rsid w:val="00536143"/>
    <w:rsid w:val="00542539"/>
    <w:rsid w:val="00552FA9"/>
    <w:rsid w:val="00556408"/>
    <w:rsid w:val="00563ED3"/>
    <w:rsid w:val="00575234"/>
    <w:rsid w:val="005769AB"/>
    <w:rsid w:val="0058074F"/>
    <w:rsid w:val="00581AE9"/>
    <w:rsid w:val="00582DB9"/>
    <w:rsid w:val="00584A7D"/>
    <w:rsid w:val="005903E1"/>
    <w:rsid w:val="00597BD5"/>
    <w:rsid w:val="005A5827"/>
    <w:rsid w:val="005A6BE6"/>
    <w:rsid w:val="005B24D5"/>
    <w:rsid w:val="005C4712"/>
    <w:rsid w:val="005D0942"/>
    <w:rsid w:val="005D59CA"/>
    <w:rsid w:val="005E11C7"/>
    <w:rsid w:val="005E78B4"/>
    <w:rsid w:val="005E7AA3"/>
    <w:rsid w:val="005F27F8"/>
    <w:rsid w:val="005F3689"/>
    <w:rsid w:val="006042AE"/>
    <w:rsid w:val="00604A19"/>
    <w:rsid w:val="0061450E"/>
    <w:rsid w:val="0061603E"/>
    <w:rsid w:val="00636818"/>
    <w:rsid w:val="00640436"/>
    <w:rsid w:val="00661938"/>
    <w:rsid w:val="00667C2C"/>
    <w:rsid w:val="00684D07"/>
    <w:rsid w:val="0068552F"/>
    <w:rsid w:val="00691CDB"/>
    <w:rsid w:val="006945C8"/>
    <w:rsid w:val="00697D6F"/>
    <w:rsid w:val="006B5AC2"/>
    <w:rsid w:val="006B6CAB"/>
    <w:rsid w:val="006D1230"/>
    <w:rsid w:val="006E6317"/>
    <w:rsid w:val="006F27C2"/>
    <w:rsid w:val="00704872"/>
    <w:rsid w:val="00706EB8"/>
    <w:rsid w:val="00706F76"/>
    <w:rsid w:val="0071054B"/>
    <w:rsid w:val="007170B1"/>
    <w:rsid w:val="007373E8"/>
    <w:rsid w:val="00743482"/>
    <w:rsid w:val="00743A2D"/>
    <w:rsid w:val="00751AB1"/>
    <w:rsid w:val="007550ED"/>
    <w:rsid w:val="00762AA1"/>
    <w:rsid w:val="00770ABA"/>
    <w:rsid w:val="007741CD"/>
    <w:rsid w:val="007775B7"/>
    <w:rsid w:val="00777699"/>
    <w:rsid w:val="007863E8"/>
    <w:rsid w:val="0079316B"/>
    <w:rsid w:val="007B78E3"/>
    <w:rsid w:val="007C5E02"/>
    <w:rsid w:val="007C73D0"/>
    <w:rsid w:val="007E2289"/>
    <w:rsid w:val="008105E6"/>
    <w:rsid w:val="00813F96"/>
    <w:rsid w:val="0081750A"/>
    <w:rsid w:val="00831C5C"/>
    <w:rsid w:val="00835C08"/>
    <w:rsid w:val="00850D5F"/>
    <w:rsid w:val="008544A0"/>
    <w:rsid w:val="00867AB7"/>
    <w:rsid w:val="00876428"/>
    <w:rsid w:val="008A1B4D"/>
    <w:rsid w:val="008D37EE"/>
    <w:rsid w:val="008D5FC1"/>
    <w:rsid w:val="008E1053"/>
    <w:rsid w:val="008E38A3"/>
    <w:rsid w:val="008E3B29"/>
    <w:rsid w:val="008E5D1A"/>
    <w:rsid w:val="00902A36"/>
    <w:rsid w:val="009072CF"/>
    <w:rsid w:val="00907A48"/>
    <w:rsid w:val="0091059E"/>
    <w:rsid w:val="00913E68"/>
    <w:rsid w:val="00932D54"/>
    <w:rsid w:val="009341C7"/>
    <w:rsid w:val="009564F6"/>
    <w:rsid w:val="009573D4"/>
    <w:rsid w:val="0097702C"/>
    <w:rsid w:val="00980960"/>
    <w:rsid w:val="009813FC"/>
    <w:rsid w:val="009A49A2"/>
    <w:rsid w:val="009B08EF"/>
    <w:rsid w:val="009B6792"/>
    <w:rsid w:val="009C3F57"/>
    <w:rsid w:val="009C7CFE"/>
    <w:rsid w:val="009D048B"/>
    <w:rsid w:val="009D46BB"/>
    <w:rsid w:val="009E6C74"/>
    <w:rsid w:val="00A01236"/>
    <w:rsid w:val="00A150EB"/>
    <w:rsid w:val="00A154B1"/>
    <w:rsid w:val="00A40CA0"/>
    <w:rsid w:val="00A545F8"/>
    <w:rsid w:val="00A618BB"/>
    <w:rsid w:val="00A70512"/>
    <w:rsid w:val="00AA309F"/>
    <w:rsid w:val="00AA4C78"/>
    <w:rsid w:val="00AB6793"/>
    <w:rsid w:val="00AB6AB4"/>
    <w:rsid w:val="00AE3624"/>
    <w:rsid w:val="00AE4DC9"/>
    <w:rsid w:val="00AE79F7"/>
    <w:rsid w:val="00AF04A9"/>
    <w:rsid w:val="00AF67A6"/>
    <w:rsid w:val="00B12DB3"/>
    <w:rsid w:val="00B16BB0"/>
    <w:rsid w:val="00B30B84"/>
    <w:rsid w:val="00B30C39"/>
    <w:rsid w:val="00B45614"/>
    <w:rsid w:val="00B52B51"/>
    <w:rsid w:val="00B62930"/>
    <w:rsid w:val="00B65DBB"/>
    <w:rsid w:val="00B73358"/>
    <w:rsid w:val="00B8447A"/>
    <w:rsid w:val="00B87F5F"/>
    <w:rsid w:val="00BA027F"/>
    <w:rsid w:val="00BD1B94"/>
    <w:rsid w:val="00BE21E2"/>
    <w:rsid w:val="00BF3FE6"/>
    <w:rsid w:val="00C348EC"/>
    <w:rsid w:val="00C5096E"/>
    <w:rsid w:val="00C54294"/>
    <w:rsid w:val="00C546A1"/>
    <w:rsid w:val="00C713C5"/>
    <w:rsid w:val="00C72D4D"/>
    <w:rsid w:val="00C75DC0"/>
    <w:rsid w:val="00C83968"/>
    <w:rsid w:val="00CA0749"/>
    <w:rsid w:val="00CB2424"/>
    <w:rsid w:val="00CC18DA"/>
    <w:rsid w:val="00CD250F"/>
    <w:rsid w:val="00CE0FC2"/>
    <w:rsid w:val="00CE4CB2"/>
    <w:rsid w:val="00CE7044"/>
    <w:rsid w:val="00CF217B"/>
    <w:rsid w:val="00CF5C25"/>
    <w:rsid w:val="00D07123"/>
    <w:rsid w:val="00D20A33"/>
    <w:rsid w:val="00D333EF"/>
    <w:rsid w:val="00D41AC7"/>
    <w:rsid w:val="00D41D49"/>
    <w:rsid w:val="00D72628"/>
    <w:rsid w:val="00D76A28"/>
    <w:rsid w:val="00D86796"/>
    <w:rsid w:val="00DA2CBF"/>
    <w:rsid w:val="00DB21CF"/>
    <w:rsid w:val="00DB257F"/>
    <w:rsid w:val="00DC5905"/>
    <w:rsid w:val="00DD3B63"/>
    <w:rsid w:val="00DD4CE5"/>
    <w:rsid w:val="00DD5DB4"/>
    <w:rsid w:val="00DE793B"/>
    <w:rsid w:val="00DF2E77"/>
    <w:rsid w:val="00DF4F05"/>
    <w:rsid w:val="00E0060C"/>
    <w:rsid w:val="00E1296B"/>
    <w:rsid w:val="00E14104"/>
    <w:rsid w:val="00E36B7F"/>
    <w:rsid w:val="00E44BBE"/>
    <w:rsid w:val="00E46ADB"/>
    <w:rsid w:val="00E51BFA"/>
    <w:rsid w:val="00EA19A5"/>
    <w:rsid w:val="00EA3209"/>
    <w:rsid w:val="00EA3357"/>
    <w:rsid w:val="00EA482F"/>
    <w:rsid w:val="00EA748B"/>
    <w:rsid w:val="00EB106F"/>
    <w:rsid w:val="00EC41CC"/>
    <w:rsid w:val="00EC4EB4"/>
    <w:rsid w:val="00EE0531"/>
    <w:rsid w:val="00EE5FE6"/>
    <w:rsid w:val="00EF3BC6"/>
    <w:rsid w:val="00EF4411"/>
    <w:rsid w:val="00EF60D3"/>
    <w:rsid w:val="00F15D15"/>
    <w:rsid w:val="00F235BC"/>
    <w:rsid w:val="00F23F17"/>
    <w:rsid w:val="00F24BAB"/>
    <w:rsid w:val="00F27CD9"/>
    <w:rsid w:val="00F27E88"/>
    <w:rsid w:val="00F45B5D"/>
    <w:rsid w:val="00F575B8"/>
    <w:rsid w:val="00F622F0"/>
    <w:rsid w:val="00F64EBE"/>
    <w:rsid w:val="00F70401"/>
    <w:rsid w:val="00F72209"/>
    <w:rsid w:val="00F72B56"/>
    <w:rsid w:val="00F822AC"/>
    <w:rsid w:val="00F847E5"/>
    <w:rsid w:val="00F903EB"/>
    <w:rsid w:val="00F96AE9"/>
    <w:rsid w:val="00FC2235"/>
    <w:rsid w:val="00FD66C9"/>
    <w:rsid w:val="00FE0569"/>
    <w:rsid w:val="00FE7CB4"/>
    <w:rsid w:val="00FF798E"/>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91993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31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 w:type="character" w:customStyle="1" w:styleId="articlecitationyear">
    <w:name w:val="articlecitation_year"/>
    <w:basedOn w:val="DefaultParagraphFont"/>
    <w:rsid w:val="00030219"/>
  </w:style>
  <w:style w:type="character" w:customStyle="1" w:styleId="articlecitationvolume">
    <w:name w:val="articlecitation_volume"/>
    <w:basedOn w:val="DefaultParagraphFont"/>
    <w:rsid w:val="00030219"/>
  </w:style>
  <w:style w:type="character" w:customStyle="1" w:styleId="articlecitationpages">
    <w:name w:val="articlecitation_pages"/>
    <w:basedOn w:val="DefaultParagraphFont"/>
    <w:rsid w:val="000302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Helvetica"/>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iPriority="1"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76F0B"/>
    <w:pPr>
      <w:spacing w:before="120" w:after="120" w:line="276" w:lineRule="auto"/>
    </w:pPr>
    <w:rPr>
      <w:rFonts w:ascii="Segoe UI" w:hAnsi="Segoe UI"/>
      <w:szCs w:val="24"/>
      <w:lang w:val="en"/>
    </w:rPr>
  </w:style>
  <w:style w:type="paragraph" w:styleId="Heading1">
    <w:name w:val="heading 1"/>
    <w:basedOn w:val="Heading3"/>
    <w:next w:val="Normal"/>
    <w:link w:val="Heading1Char"/>
    <w:uiPriority w:val="9"/>
    <w:qFormat/>
    <w:rsid w:val="007775B7"/>
    <w:pPr>
      <w:outlineLvl w:val="0"/>
    </w:pPr>
    <w:rPr>
      <w:b w:val="0"/>
      <w:color w:val="47652D"/>
      <w:sz w:val="32"/>
      <w:szCs w:val="40"/>
    </w:rPr>
  </w:style>
  <w:style w:type="paragraph" w:styleId="Heading2">
    <w:name w:val="heading 2"/>
    <w:basedOn w:val="Normal"/>
    <w:next w:val="Normal"/>
    <w:link w:val="Heading2Char"/>
    <w:uiPriority w:val="9"/>
    <w:rsid w:val="00B12DB3"/>
    <w:pPr>
      <w:outlineLvl w:val="1"/>
    </w:pPr>
    <w:rPr>
      <w:rFonts w:ascii="Century Gothic" w:hAnsi="Century Gothic"/>
      <w:b/>
      <w:bCs/>
      <w:iCs/>
      <w:color w:val="91993E"/>
      <w:sz w:val="28"/>
      <w:szCs w:val="30"/>
    </w:rPr>
  </w:style>
  <w:style w:type="paragraph" w:styleId="Heading3">
    <w:name w:val="heading 3"/>
    <w:basedOn w:val="Normal"/>
    <w:next w:val="Normal"/>
    <w:link w:val="Heading3Char"/>
    <w:uiPriority w:val="9"/>
    <w:unhideWhenUsed/>
    <w:qFormat/>
    <w:rsid w:val="00B12DB3"/>
    <w:pPr>
      <w:keepNext/>
      <w:outlineLvl w:val="2"/>
    </w:pPr>
    <w:rPr>
      <w:rFonts w:ascii="Century Gothic" w:hAnsi="Century Gothic"/>
      <w:b/>
      <w:bCs/>
      <w:sz w:val="24"/>
      <w:szCs w:val="26"/>
    </w:rPr>
  </w:style>
  <w:style w:type="paragraph" w:styleId="Heading4">
    <w:name w:val="heading 4"/>
    <w:basedOn w:val="Normal"/>
    <w:next w:val="Normal"/>
    <w:link w:val="Heading4Char"/>
    <w:uiPriority w:val="9"/>
    <w:unhideWhenUsed/>
    <w:qFormat/>
    <w:rsid w:val="00B12DB3"/>
    <w:pPr>
      <w:keepNext/>
      <w:outlineLvl w:val="3"/>
    </w:pPr>
    <w:rPr>
      <w:b/>
      <w:bCs/>
      <w:szCs w:val="26"/>
    </w:rPr>
  </w:style>
  <w:style w:type="paragraph" w:styleId="Heading5">
    <w:name w:val="heading 5"/>
    <w:basedOn w:val="Normal"/>
    <w:next w:val="Normal"/>
    <w:link w:val="Heading5Char"/>
    <w:uiPriority w:val="9"/>
    <w:semiHidden/>
    <w:unhideWhenUsed/>
    <w:qFormat/>
    <w:rsid w:val="005E11C7"/>
    <w:pPr>
      <w:keepNext/>
      <w:keepLines/>
      <w:spacing w:before="200"/>
      <w:outlineLvl w:val="4"/>
    </w:pPr>
    <w:rPr>
      <w:rFonts w:ascii="Century Gothic" w:eastAsia="Times New Roman" w:hAnsi="Century Gothic" w:cs="Vrinda"/>
      <w:color w:val="474C1F"/>
    </w:rPr>
  </w:style>
  <w:style w:type="paragraph" w:styleId="Heading6">
    <w:name w:val="heading 6"/>
    <w:basedOn w:val="Normal"/>
    <w:next w:val="Normal"/>
    <w:link w:val="Heading6Char"/>
    <w:uiPriority w:val="9"/>
    <w:semiHidden/>
    <w:unhideWhenUsed/>
    <w:qFormat/>
    <w:rsid w:val="005E11C7"/>
    <w:pPr>
      <w:keepNext/>
      <w:keepLines/>
      <w:spacing w:before="200"/>
      <w:outlineLvl w:val="5"/>
    </w:pPr>
    <w:rPr>
      <w:rFonts w:ascii="Century Gothic" w:eastAsia="Times New Roman" w:hAnsi="Century Gothic" w:cs="Vrinda"/>
      <w:i/>
      <w:iCs/>
      <w:color w:val="474C1F"/>
    </w:rPr>
  </w:style>
  <w:style w:type="paragraph" w:styleId="Heading7">
    <w:name w:val="heading 7"/>
    <w:basedOn w:val="Normal"/>
    <w:next w:val="Normal"/>
    <w:link w:val="Heading7Char"/>
    <w:uiPriority w:val="9"/>
    <w:semiHidden/>
    <w:unhideWhenUsed/>
    <w:qFormat/>
    <w:rsid w:val="005E11C7"/>
    <w:pPr>
      <w:keepNext/>
      <w:keepLines/>
      <w:spacing w:before="200"/>
      <w:outlineLvl w:val="6"/>
    </w:pPr>
    <w:rPr>
      <w:rFonts w:ascii="Century Gothic" w:eastAsia="Times New Roman" w:hAnsi="Century Gothic" w:cs="Vrinda"/>
      <w:i/>
      <w:iCs/>
      <w:color w:val="404040"/>
    </w:rPr>
  </w:style>
  <w:style w:type="paragraph" w:styleId="Heading8">
    <w:name w:val="heading 8"/>
    <w:basedOn w:val="Normal"/>
    <w:next w:val="Normal"/>
    <w:link w:val="Heading8Char"/>
    <w:uiPriority w:val="9"/>
    <w:semiHidden/>
    <w:unhideWhenUsed/>
    <w:qFormat/>
    <w:rsid w:val="005E11C7"/>
    <w:pPr>
      <w:keepNext/>
      <w:keepLines/>
      <w:spacing w:before="200"/>
      <w:outlineLvl w:val="7"/>
    </w:pPr>
    <w:rPr>
      <w:rFonts w:ascii="Century Gothic" w:eastAsia="Times New Roman" w:hAnsi="Century Gothic" w:cs="Vrinda"/>
      <w:color w:val="404040"/>
      <w:szCs w:val="20"/>
    </w:rPr>
  </w:style>
  <w:style w:type="paragraph" w:styleId="Heading9">
    <w:name w:val="heading 9"/>
    <w:basedOn w:val="Normal"/>
    <w:next w:val="Normal"/>
    <w:link w:val="Heading9Char"/>
    <w:uiPriority w:val="9"/>
    <w:semiHidden/>
    <w:unhideWhenUsed/>
    <w:qFormat/>
    <w:rsid w:val="005E11C7"/>
    <w:pPr>
      <w:keepNext/>
      <w:keepLines/>
      <w:spacing w:before="200"/>
      <w:outlineLvl w:val="8"/>
    </w:pPr>
    <w:rPr>
      <w:rFonts w:ascii="Century Gothic" w:eastAsia="Times New Roman" w:hAnsi="Century Gothic" w:cs="Vrind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71054B"/>
    <w:pPr>
      <w:ind w:left="720"/>
      <w:contextualSpacing/>
    </w:pPr>
  </w:style>
  <w:style w:type="paragraph" w:customStyle="1" w:styleId="BasicParagraph">
    <w:name w:val="[Basic Paragraph]"/>
    <w:basedOn w:val="Normal"/>
    <w:uiPriority w:val="99"/>
    <w:rsid w:val="005336B0"/>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character" w:customStyle="1" w:styleId="Heading1Char">
    <w:name w:val="Heading 1 Char"/>
    <w:link w:val="Heading1"/>
    <w:uiPriority w:val="9"/>
    <w:rsid w:val="007775B7"/>
    <w:rPr>
      <w:rFonts w:ascii="Century Gothic" w:hAnsi="Century Gothic"/>
      <w:bCs/>
      <w:color w:val="47652D"/>
      <w:sz w:val="32"/>
      <w:szCs w:val="40"/>
      <w:lang w:val="en"/>
    </w:rPr>
  </w:style>
  <w:style w:type="paragraph" w:styleId="Caption">
    <w:name w:val="caption"/>
    <w:basedOn w:val="Normal"/>
    <w:next w:val="Normal"/>
    <w:uiPriority w:val="35"/>
    <w:unhideWhenUsed/>
    <w:qFormat/>
    <w:rsid w:val="001A53C4"/>
    <w:pPr>
      <w:keepNext/>
      <w:framePr w:wrap="around" w:vAnchor="text" w:hAnchor="text" w:y="1"/>
      <w:spacing w:after="60"/>
    </w:pPr>
    <w:rPr>
      <w:b/>
      <w:bCs/>
      <w:color w:val="7F7F7F"/>
      <w:sz w:val="18"/>
      <w:szCs w:val="20"/>
    </w:rPr>
  </w:style>
  <w:style w:type="character" w:customStyle="1" w:styleId="Heading2Char">
    <w:name w:val="Heading 2 Char"/>
    <w:link w:val="Heading2"/>
    <w:uiPriority w:val="9"/>
    <w:rsid w:val="00B12DB3"/>
    <w:rPr>
      <w:rFonts w:ascii="Century Gothic" w:hAnsi="Century Gothic"/>
      <w:b/>
      <w:bCs/>
      <w:iCs/>
      <w:color w:val="91993E"/>
      <w:sz w:val="28"/>
      <w:szCs w:val="30"/>
      <w:lang w:val="en"/>
    </w:rPr>
  </w:style>
  <w:style w:type="character" w:customStyle="1" w:styleId="Heading3Char">
    <w:name w:val="Heading 3 Char"/>
    <w:link w:val="Heading3"/>
    <w:uiPriority w:val="9"/>
    <w:rsid w:val="00B12DB3"/>
    <w:rPr>
      <w:rFonts w:ascii="Century Gothic" w:hAnsi="Century Gothic"/>
      <w:b/>
      <w:bCs/>
      <w:sz w:val="24"/>
      <w:szCs w:val="26"/>
      <w:lang w:val="en"/>
    </w:rPr>
  </w:style>
  <w:style w:type="character" w:customStyle="1" w:styleId="Heading4Char">
    <w:name w:val="Heading 4 Char"/>
    <w:link w:val="Heading4"/>
    <w:uiPriority w:val="9"/>
    <w:rsid w:val="00B12DB3"/>
    <w:rPr>
      <w:rFonts w:ascii="Segoe UI" w:hAnsi="Segoe UI"/>
      <w:b/>
      <w:bCs/>
      <w:sz w:val="22"/>
      <w:szCs w:val="26"/>
      <w:lang w:val="en"/>
    </w:rPr>
  </w:style>
  <w:style w:type="paragraph" w:customStyle="1" w:styleId="SP-Subtitle">
    <w:name w:val="SP-Subtitle"/>
    <w:basedOn w:val="Normal"/>
    <w:qFormat/>
    <w:rsid w:val="00F575B8"/>
    <w:rPr>
      <w:rFonts w:ascii="Century Gothic" w:hAnsi="Century Gothic"/>
      <w:color w:val="FFFFFF"/>
      <w:sz w:val="44"/>
    </w:rPr>
  </w:style>
  <w:style w:type="paragraph" w:customStyle="1" w:styleId="SP-Date">
    <w:name w:val="SP-Date"/>
    <w:basedOn w:val="Normal"/>
    <w:qFormat/>
    <w:rsid w:val="003C3C28"/>
    <w:rPr>
      <w:rFonts w:ascii="Century Gothic" w:hAnsi="Century Gothic"/>
      <w:color w:val="7F7F7F"/>
      <w:sz w:val="36"/>
      <w:szCs w:val="20"/>
    </w:rPr>
  </w:style>
  <w:style w:type="character" w:styleId="Strong">
    <w:name w:val="Strong"/>
    <w:uiPriority w:val="22"/>
    <w:qFormat/>
    <w:rsid w:val="0071054B"/>
    <w:rPr>
      <w:b/>
      <w:bCs/>
    </w:rPr>
  </w:style>
  <w:style w:type="character" w:styleId="Emphasis">
    <w:name w:val="Emphasis"/>
    <w:uiPriority w:val="20"/>
    <w:qFormat/>
    <w:rsid w:val="0071054B"/>
    <w:rPr>
      <w:i/>
      <w:iCs/>
    </w:rPr>
  </w:style>
  <w:style w:type="paragraph" w:styleId="ListParagraph">
    <w:name w:val="List Paragraph"/>
    <w:basedOn w:val="Normal"/>
    <w:uiPriority w:val="34"/>
    <w:qFormat/>
    <w:rsid w:val="0071054B"/>
    <w:pPr>
      <w:ind w:left="720"/>
    </w:pPr>
  </w:style>
  <w:style w:type="paragraph" w:styleId="TOCHeading">
    <w:name w:val="TOC Heading"/>
    <w:basedOn w:val="Heading1"/>
    <w:next w:val="Normal"/>
    <w:uiPriority w:val="39"/>
    <w:unhideWhenUsed/>
    <w:qFormat/>
    <w:rsid w:val="0071054B"/>
    <w:pPr>
      <w:keepLines/>
      <w:spacing w:before="480" w:after="0"/>
      <w:outlineLvl w:val="9"/>
    </w:pPr>
    <w:rPr>
      <w:rFonts w:ascii="Cambria" w:eastAsia="MS Gothic" w:hAnsi="Cambria"/>
      <w:b/>
      <w:bCs w:val="0"/>
      <w:color w:val="365F91"/>
      <w:sz w:val="28"/>
      <w:szCs w:val="28"/>
      <w:lang w:eastAsia="ja-JP"/>
    </w:rPr>
  </w:style>
  <w:style w:type="character" w:customStyle="1" w:styleId="Heading5Char">
    <w:name w:val="Heading 5 Char"/>
    <w:link w:val="Heading5"/>
    <w:uiPriority w:val="9"/>
    <w:semiHidden/>
    <w:rsid w:val="005E11C7"/>
    <w:rPr>
      <w:rFonts w:ascii="Century Gothic" w:eastAsia="Times New Roman" w:hAnsi="Century Gothic" w:cs="Vrinda"/>
      <w:color w:val="474C1F"/>
      <w:sz w:val="22"/>
      <w:szCs w:val="22"/>
    </w:rPr>
  </w:style>
  <w:style w:type="character" w:customStyle="1" w:styleId="Heading6Char">
    <w:name w:val="Heading 6 Char"/>
    <w:link w:val="Heading6"/>
    <w:uiPriority w:val="9"/>
    <w:semiHidden/>
    <w:rsid w:val="005E11C7"/>
    <w:rPr>
      <w:rFonts w:ascii="Century Gothic" w:eastAsia="Times New Roman" w:hAnsi="Century Gothic" w:cs="Vrinda"/>
      <w:i/>
      <w:iCs/>
      <w:color w:val="474C1F"/>
      <w:sz w:val="22"/>
      <w:szCs w:val="22"/>
    </w:rPr>
  </w:style>
  <w:style w:type="character" w:customStyle="1" w:styleId="Heading7Char">
    <w:name w:val="Heading 7 Char"/>
    <w:link w:val="Heading7"/>
    <w:uiPriority w:val="9"/>
    <w:semiHidden/>
    <w:rsid w:val="005E11C7"/>
    <w:rPr>
      <w:rFonts w:ascii="Century Gothic" w:eastAsia="Times New Roman" w:hAnsi="Century Gothic" w:cs="Vrinda"/>
      <w:i/>
      <w:iCs/>
      <w:color w:val="404040"/>
      <w:sz w:val="22"/>
      <w:szCs w:val="22"/>
    </w:rPr>
  </w:style>
  <w:style w:type="character" w:customStyle="1" w:styleId="Heading8Char">
    <w:name w:val="Heading 8 Char"/>
    <w:link w:val="Heading8"/>
    <w:uiPriority w:val="9"/>
    <w:semiHidden/>
    <w:rsid w:val="005E11C7"/>
    <w:rPr>
      <w:rFonts w:ascii="Century Gothic" w:eastAsia="Times New Roman" w:hAnsi="Century Gothic" w:cs="Vrinda"/>
      <w:color w:val="404040"/>
    </w:rPr>
  </w:style>
  <w:style w:type="character" w:customStyle="1" w:styleId="Heading9Char">
    <w:name w:val="Heading 9 Char"/>
    <w:link w:val="Heading9"/>
    <w:uiPriority w:val="9"/>
    <w:semiHidden/>
    <w:rsid w:val="005E11C7"/>
    <w:rPr>
      <w:rFonts w:ascii="Century Gothic" w:eastAsia="Times New Roman" w:hAnsi="Century Gothic" w:cs="Vrinda"/>
      <w:i/>
      <w:iCs/>
      <w:color w:val="404040"/>
    </w:rPr>
  </w:style>
  <w:style w:type="paragraph" w:styleId="Subtitle">
    <w:name w:val="Subtitle"/>
    <w:basedOn w:val="Normal"/>
    <w:next w:val="Normal"/>
    <w:link w:val="SubtitleChar"/>
    <w:uiPriority w:val="11"/>
    <w:qFormat/>
    <w:rsid w:val="000C32B7"/>
    <w:pPr>
      <w:numPr>
        <w:ilvl w:val="1"/>
      </w:numPr>
    </w:pPr>
    <w:rPr>
      <w:rFonts w:ascii="Century Gothic" w:eastAsia="Times New Roman" w:hAnsi="Century Gothic" w:cs="Vrinda"/>
      <w:iCs/>
      <w:color w:val="91993E"/>
      <w:spacing w:val="15"/>
      <w:sz w:val="44"/>
    </w:rPr>
  </w:style>
  <w:style w:type="character" w:customStyle="1" w:styleId="SubtitleChar">
    <w:name w:val="Subtitle Char"/>
    <w:link w:val="Subtitle"/>
    <w:uiPriority w:val="11"/>
    <w:rsid w:val="000C32B7"/>
    <w:rPr>
      <w:rFonts w:ascii="Century Gothic" w:eastAsia="Times New Roman" w:hAnsi="Century Gothic" w:cs="Vrinda"/>
      <w:iCs/>
      <w:color w:val="91993E"/>
      <w:spacing w:val="15"/>
      <w:sz w:val="44"/>
      <w:szCs w:val="24"/>
      <w:lang w:val="en"/>
    </w:rPr>
  </w:style>
  <w:style w:type="paragraph" w:styleId="Quote">
    <w:name w:val="Quote"/>
    <w:basedOn w:val="Normal"/>
    <w:next w:val="Normal"/>
    <w:link w:val="QuoteChar"/>
    <w:uiPriority w:val="29"/>
    <w:qFormat/>
    <w:rsid w:val="005E11C7"/>
    <w:rPr>
      <w:i/>
      <w:iCs/>
      <w:color w:val="000000"/>
    </w:rPr>
  </w:style>
  <w:style w:type="character" w:customStyle="1" w:styleId="QuoteChar">
    <w:name w:val="Quote Char"/>
    <w:link w:val="Quote"/>
    <w:uiPriority w:val="29"/>
    <w:rsid w:val="005E11C7"/>
    <w:rPr>
      <w:i/>
      <w:iCs/>
      <w:color w:val="000000"/>
      <w:sz w:val="22"/>
      <w:szCs w:val="22"/>
    </w:rPr>
  </w:style>
  <w:style w:type="paragraph" w:styleId="IntenseQuote">
    <w:name w:val="Intense Quote"/>
    <w:basedOn w:val="Normal"/>
    <w:next w:val="Normal"/>
    <w:link w:val="IntenseQuoteChar"/>
    <w:uiPriority w:val="30"/>
    <w:qFormat/>
    <w:rsid w:val="00E46ADB"/>
    <w:pPr>
      <w:pBdr>
        <w:bottom w:val="single" w:sz="4" w:space="4" w:color="91993E"/>
      </w:pBdr>
      <w:spacing w:before="200" w:after="280"/>
      <w:ind w:left="936" w:right="936"/>
    </w:pPr>
    <w:rPr>
      <w:b/>
      <w:bCs/>
      <w:i/>
      <w:iCs/>
      <w:color w:val="91993E"/>
    </w:rPr>
  </w:style>
  <w:style w:type="character" w:customStyle="1" w:styleId="IntenseQuoteChar">
    <w:name w:val="Intense Quote Char"/>
    <w:link w:val="IntenseQuote"/>
    <w:uiPriority w:val="30"/>
    <w:rsid w:val="00E46ADB"/>
    <w:rPr>
      <w:b/>
      <w:bCs/>
      <w:i/>
      <w:iCs/>
      <w:color w:val="91993E"/>
      <w:sz w:val="22"/>
      <w:szCs w:val="22"/>
    </w:rPr>
  </w:style>
  <w:style w:type="character" w:styleId="SubtleReference">
    <w:name w:val="Subtle Reference"/>
    <w:uiPriority w:val="31"/>
    <w:rsid w:val="005E11C7"/>
    <w:rPr>
      <w:smallCaps/>
      <w:color w:val="E28432"/>
      <w:u w:val="single"/>
    </w:rPr>
  </w:style>
  <w:style w:type="character" w:styleId="IntenseReference">
    <w:name w:val="Intense Reference"/>
    <w:uiPriority w:val="32"/>
    <w:rsid w:val="005E11C7"/>
    <w:rPr>
      <w:b/>
      <w:bCs/>
      <w:smallCaps/>
      <w:color w:val="E28432"/>
      <w:spacing w:val="5"/>
      <w:u w:val="single"/>
    </w:rPr>
  </w:style>
  <w:style w:type="character" w:styleId="BookTitle">
    <w:name w:val="Book Title"/>
    <w:uiPriority w:val="33"/>
    <w:rsid w:val="005E11C7"/>
    <w:rPr>
      <w:b/>
      <w:bCs/>
      <w:smallCaps/>
      <w:spacing w:val="5"/>
    </w:rPr>
  </w:style>
  <w:style w:type="paragraph" w:styleId="BalloonText">
    <w:name w:val="Balloon Text"/>
    <w:basedOn w:val="Normal"/>
    <w:link w:val="BalloonTextChar"/>
    <w:uiPriority w:val="99"/>
    <w:semiHidden/>
    <w:unhideWhenUsed/>
    <w:rsid w:val="00074EB3"/>
    <w:rPr>
      <w:rFonts w:ascii="Tahoma" w:hAnsi="Tahoma" w:cs="Tahoma"/>
      <w:sz w:val="16"/>
      <w:szCs w:val="16"/>
    </w:rPr>
  </w:style>
  <w:style w:type="character" w:customStyle="1" w:styleId="BalloonTextChar">
    <w:name w:val="Balloon Text Char"/>
    <w:link w:val="BalloonText"/>
    <w:uiPriority w:val="99"/>
    <w:semiHidden/>
    <w:rsid w:val="00074EB3"/>
    <w:rPr>
      <w:rFonts w:ascii="Tahoma" w:hAnsi="Tahoma" w:cs="Tahoma"/>
      <w:sz w:val="16"/>
      <w:szCs w:val="16"/>
    </w:rPr>
  </w:style>
  <w:style w:type="table" w:styleId="TableGrid">
    <w:name w:val="Table Grid"/>
    <w:basedOn w:val="TableNormal"/>
    <w:uiPriority w:val="59"/>
    <w:rsid w:val="007E2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INGTable">
    <w:name w:val="SPRING Table"/>
    <w:basedOn w:val="TableNormal"/>
    <w:uiPriority w:val="99"/>
    <w:rsid w:val="003F3FE0"/>
    <w:rPr>
      <w:rFonts w:ascii="Century Gothic" w:hAnsi="Century Gothic"/>
    </w:rPr>
    <w:tblPr>
      <w:tblBorders>
        <w:bottom w:val="single" w:sz="12" w:space="0" w:color="auto"/>
        <w:insideH w:val="single" w:sz="2" w:space="0" w:color="auto"/>
        <w:insideV w:val="single" w:sz="2" w:space="0" w:color="auto"/>
      </w:tblBorders>
    </w:tblPr>
    <w:tcPr>
      <w:vAlign w:val="center"/>
    </w:tcPr>
    <w:tblStylePr w:type="firstRow">
      <w:pPr>
        <w:jc w:val="center"/>
      </w:pPr>
      <w:rPr>
        <w:rFonts w:ascii="Century Gothic" w:hAnsi="Century Gothic"/>
        <w:b/>
        <w:sz w:val="20"/>
      </w:rPr>
      <w:tblPr/>
      <w:tcPr>
        <w:tcBorders>
          <w:top w:val="single" w:sz="12" w:space="0" w:color="auto"/>
          <w:bottom w:val="single" w:sz="12" w:space="0" w:color="auto"/>
        </w:tcBorders>
      </w:tcPr>
    </w:tblStylePr>
    <w:tblStylePr w:type="lastRow">
      <w:tblPr/>
      <w:tcPr>
        <w:tcBorders>
          <w:bottom w:val="single" w:sz="12" w:space="0" w:color="auto"/>
        </w:tcBorders>
      </w:tcPr>
    </w:tblStylePr>
  </w:style>
  <w:style w:type="paragraph" w:styleId="Header">
    <w:name w:val="header"/>
    <w:basedOn w:val="Normal"/>
    <w:link w:val="HeaderChar"/>
    <w:uiPriority w:val="99"/>
    <w:unhideWhenUsed/>
    <w:rsid w:val="00F24BAB"/>
    <w:pPr>
      <w:tabs>
        <w:tab w:val="center" w:pos="4680"/>
        <w:tab w:val="right" w:pos="9360"/>
      </w:tabs>
    </w:pPr>
  </w:style>
  <w:style w:type="character" w:customStyle="1" w:styleId="HeaderChar">
    <w:name w:val="Header Char"/>
    <w:basedOn w:val="DefaultParagraphFont"/>
    <w:link w:val="Header"/>
    <w:uiPriority w:val="99"/>
    <w:rsid w:val="00F24BAB"/>
  </w:style>
  <w:style w:type="paragraph" w:styleId="Footer">
    <w:name w:val="footer"/>
    <w:basedOn w:val="Normal"/>
    <w:link w:val="FooterChar"/>
    <w:uiPriority w:val="99"/>
    <w:unhideWhenUsed/>
    <w:rsid w:val="00140EBF"/>
    <w:pPr>
      <w:tabs>
        <w:tab w:val="center" w:pos="4680"/>
        <w:tab w:val="right" w:pos="9360"/>
      </w:tabs>
      <w:jc w:val="center"/>
    </w:pPr>
    <w:rPr>
      <w:rFonts w:ascii="Century Gothic" w:hAnsi="Century Gothic"/>
      <w:color w:val="FFFFFF"/>
      <w:sz w:val="18"/>
      <w:szCs w:val="20"/>
    </w:rPr>
  </w:style>
  <w:style w:type="character" w:customStyle="1" w:styleId="FooterChar">
    <w:name w:val="Footer Char"/>
    <w:link w:val="Footer"/>
    <w:uiPriority w:val="99"/>
    <w:rsid w:val="00140EBF"/>
    <w:rPr>
      <w:rFonts w:ascii="Century Gothic" w:hAnsi="Century Gothic"/>
      <w:color w:val="FFFFFF"/>
      <w:sz w:val="18"/>
      <w:lang w:val="en"/>
    </w:rPr>
  </w:style>
  <w:style w:type="paragraph" w:styleId="TOC1">
    <w:name w:val="toc 1"/>
    <w:basedOn w:val="Normal"/>
    <w:next w:val="Normal"/>
    <w:autoRedefine/>
    <w:uiPriority w:val="39"/>
    <w:unhideWhenUsed/>
    <w:rsid w:val="004A1706"/>
    <w:pPr>
      <w:tabs>
        <w:tab w:val="right" w:leader="dot" w:pos="9350"/>
      </w:tabs>
      <w:spacing w:after="100"/>
    </w:pPr>
    <w:rPr>
      <w:rFonts w:ascii="Century Gothic" w:hAnsi="Century Gothic"/>
      <w:noProof/>
      <w:szCs w:val="22"/>
    </w:rPr>
  </w:style>
  <w:style w:type="character" w:styleId="Hyperlink">
    <w:name w:val="Hyperlink"/>
    <w:uiPriority w:val="99"/>
    <w:unhideWhenUsed/>
    <w:rsid w:val="009813FC"/>
    <w:rPr>
      <w:color w:val="91993E"/>
      <w:u w:val="single"/>
    </w:rPr>
  </w:style>
  <w:style w:type="paragraph" w:styleId="TOC2">
    <w:name w:val="toc 2"/>
    <w:basedOn w:val="Normal"/>
    <w:next w:val="Normal"/>
    <w:autoRedefine/>
    <w:uiPriority w:val="39"/>
    <w:unhideWhenUsed/>
    <w:rsid w:val="00B8447A"/>
    <w:pPr>
      <w:tabs>
        <w:tab w:val="left" w:pos="-4320"/>
        <w:tab w:val="right" w:leader="dot" w:pos="9360"/>
      </w:tabs>
      <w:spacing w:after="100"/>
      <w:ind w:left="360"/>
    </w:pPr>
    <w:rPr>
      <w:rFonts w:ascii="Century Gothic" w:hAnsi="Century Gothic"/>
      <w:noProof/>
      <w:szCs w:val="22"/>
    </w:rPr>
  </w:style>
  <w:style w:type="paragraph" w:customStyle="1" w:styleId="SP-Title">
    <w:name w:val="SP-Title"/>
    <w:basedOn w:val="Normal"/>
    <w:qFormat/>
    <w:rsid w:val="00F575B8"/>
    <w:rPr>
      <w:rFonts w:ascii="Century Gothic" w:eastAsia="Times New Roman" w:hAnsi="Century Gothic" w:cs="Vrinda"/>
      <w:bCs/>
      <w:color w:val="FFFFFF"/>
      <w:kern w:val="28"/>
      <w:sz w:val="52"/>
      <w:szCs w:val="32"/>
    </w:rPr>
  </w:style>
  <w:style w:type="paragraph" w:customStyle="1" w:styleId="SP-ROTHead">
    <w:name w:val="SP-ROT Head"/>
    <w:basedOn w:val="Normal"/>
    <w:qFormat/>
    <w:rsid w:val="0016438E"/>
    <w:pPr>
      <w:spacing w:before="240"/>
    </w:pPr>
    <w:rPr>
      <w:rFonts w:ascii="Century Gothic" w:hAnsi="Century Gothic"/>
      <w:b/>
      <w:bCs/>
    </w:rPr>
  </w:style>
  <w:style w:type="paragraph" w:customStyle="1" w:styleId="SP-ROTText">
    <w:name w:val="SP-ROT Text"/>
    <w:basedOn w:val="Normal"/>
    <w:qFormat/>
    <w:rsid w:val="0016438E"/>
    <w:rPr>
      <w:rFonts w:ascii="Century Gothic" w:hAnsi="Century Gothic"/>
    </w:rPr>
  </w:style>
  <w:style w:type="paragraph" w:customStyle="1" w:styleId="Normal1">
    <w:name w:val="Normal1"/>
    <w:rsid w:val="0016438E"/>
    <w:rPr>
      <w:rFonts w:ascii="Times New Roman" w:eastAsia="Times New Roman" w:hAnsi="Times New Roman" w:cs="Times New Roman"/>
      <w:color w:val="000000"/>
      <w:sz w:val="24"/>
      <w:szCs w:val="24"/>
    </w:rPr>
  </w:style>
  <w:style w:type="paragraph" w:customStyle="1" w:styleId="Default">
    <w:name w:val="Default"/>
    <w:rsid w:val="0016438E"/>
    <w:pPr>
      <w:autoSpaceDE w:val="0"/>
      <w:autoSpaceDN w:val="0"/>
      <w:adjustRightInd w:val="0"/>
    </w:pPr>
    <w:rPr>
      <w:rFonts w:ascii="Times New Roman" w:hAnsi="Times New Roman" w:cs="Times New Roman"/>
      <w:color w:val="000000"/>
      <w:sz w:val="24"/>
      <w:szCs w:val="24"/>
    </w:rPr>
  </w:style>
  <w:style w:type="character" w:styleId="FollowedHyperlink">
    <w:name w:val="FollowedHyperlink"/>
    <w:uiPriority w:val="99"/>
    <w:semiHidden/>
    <w:unhideWhenUsed/>
    <w:rsid w:val="0016438E"/>
    <w:rPr>
      <w:color w:val="47652D"/>
      <w:u w:val="single"/>
    </w:rPr>
  </w:style>
  <w:style w:type="paragraph" w:customStyle="1" w:styleId="SP-ROTAddress">
    <w:name w:val="SP-ROT Address"/>
    <w:basedOn w:val="Normal"/>
    <w:qFormat/>
    <w:rsid w:val="0016438E"/>
    <w:pPr>
      <w:spacing w:before="0" w:after="0"/>
    </w:pPr>
    <w:rPr>
      <w:rFonts w:ascii="Century Gothic" w:hAnsi="Century Gothic"/>
    </w:rPr>
  </w:style>
  <w:style w:type="paragraph" w:customStyle="1" w:styleId="Sp-ChapterTitle">
    <w:name w:val="Sp-Chapter Title"/>
    <w:basedOn w:val="Normal"/>
    <w:qFormat/>
    <w:rsid w:val="00EE5FE6"/>
    <w:pPr>
      <w:pBdr>
        <w:bottom w:val="single" w:sz="4" w:space="1" w:color="auto"/>
      </w:pBdr>
      <w:spacing w:before="0"/>
    </w:pPr>
    <w:rPr>
      <w:rFonts w:ascii="Century Gothic" w:hAnsi="Century Gothic"/>
      <w:sz w:val="36"/>
    </w:rPr>
  </w:style>
  <w:style w:type="paragraph" w:customStyle="1" w:styleId="SP-BodyText">
    <w:name w:val="SP-Body Text"/>
    <w:basedOn w:val="Normal"/>
    <w:qFormat/>
    <w:rsid w:val="00276F0B"/>
  </w:style>
  <w:style w:type="paragraph" w:customStyle="1" w:styleId="SP-Heading1">
    <w:name w:val="SP-Heading 1"/>
    <w:basedOn w:val="Normal"/>
    <w:qFormat/>
    <w:rsid w:val="00697D6F"/>
    <w:pPr>
      <w:spacing w:before="180"/>
    </w:pPr>
    <w:rPr>
      <w:rFonts w:ascii="Century Gothic" w:hAnsi="Century Gothic"/>
      <w:b/>
      <w:color w:val="47652D"/>
      <w:sz w:val="28"/>
    </w:rPr>
  </w:style>
  <w:style w:type="paragraph" w:customStyle="1" w:styleId="SP-TOC1">
    <w:name w:val="SP-TOC 1"/>
    <w:basedOn w:val="Normal"/>
    <w:qFormat/>
    <w:rsid w:val="005A6BE6"/>
    <w:pPr>
      <w:tabs>
        <w:tab w:val="right" w:leader="dot" w:pos="9346"/>
      </w:tabs>
      <w:spacing w:after="100"/>
    </w:pPr>
    <w:rPr>
      <w:rFonts w:ascii="Century Gothic" w:hAnsi="Century Gothic"/>
      <w:color w:val="000000"/>
    </w:rPr>
  </w:style>
  <w:style w:type="paragraph" w:customStyle="1" w:styleId="SP-TOC2">
    <w:name w:val="SP-TOC 2"/>
    <w:basedOn w:val="Normal"/>
    <w:qFormat/>
    <w:rsid w:val="005A6BE6"/>
    <w:pPr>
      <w:tabs>
        <w:tab w:val="right" w:leader="dot" w:pos="9346"/>
      </w:tabs>
      <w:spacing w:before="100"/>
      <w:ind w:left="360"/>
    </w:pPr>
    <w:rPr>
      <w:rFonts w:ascii="Century Gothic" w:hAnsi="Century Gothic"/>
    </w:rPr>
  </w:style>
  <w:style w:type="paragraph" w:customStyle="1" w:styleId="SP-NoteHeader">
    <w:name w:val="SP-Note Header"/>
    <w:basedOn w:val="SP-BodyText"/>
    <w:qFormat/>
    <w:rsid w:val="00661938"/>
    <w:pPr>
      <w:spacing w:before="60" w:after="60"/>
    </w:pPr>
    <w:rPr>
      <w:sz w:val="16"/>
      <w:szCs w:val="16"/>
    </w:rPr>
  </w:style>
  <w:style w:type="paragraph" w:customStyle="1" w:styleId="SP-Acronyms">
    <w:name w:val="SP-Acronyms"/>
    <w:basedOn w:val="Normal"/>
    <w:qFormat/>
    <w:rsid w:val="00276F0B"/>
    <w:pPr>
      <w:tabs>
        <w:tab w:val="left" w:pos="1440"/>
      </w:tabs>
    </w:pPr>
  </w:style>
  <w:style w:type="paragraph" w:customStyle="1" w:styleId="SP-TableNoteText">
    <w:name w:val="SP-Table Note Text"/>
    <w:basedOn w:val="SP-BodyText"/>
    <w:qFormat/>
    <w:rsid w:val="00661938"/>
    <w:pPr>
      <w:spacing w:before="60" w:after="60"/>
    </w:pPr>
    <w:rPr>
      <w:i/>
      <w:sz w:val="16"/>
      <w:szCs w:val="16"/>
    </w:rPr>
  </w:style>
  <w:style w:type="paragraph" w:customStyle="1" w:styleId="SP-NoteText">
    <w:name w:val="SP-Note Text"/>
    <w:basedOn w:val="SP-BodyText"/>
    <w:qFormat/>
    <w:rsid w:val="00661938"/>
    <w:pPr>
      <w:spacing w:before="60" w:after="60"/>
    </w:pPr>
    <w:rPr>
      <w:i/>
      <w:sz w:val="16"/>
      <w:szCs w:val="16"/>
    </w:rPr>
  </w:style>
  <w:style w:type="paragraph" w:customStyle="1" w:styleId="CenteredTableText">
    <w:name w:val="Centered Table Text"/>
    <w:basedOn w:val="Normal"/>
    <w:qFormat/>
    <w:rsid w:val="00597BD5"/>
    <w:pPr>
      <w:spacing w:before="60" w:after="60"/>
      <w:jc w:val="center"/>
    </w:pPr>
    <w:rPr>
      <w:rFonts w:ascii="Garamond" w:eastAsia="Garamond" w:hAnsi="Garamond" w:cs="Garamond"/>
      <w:sz w:val="18"/>
      <w:szCs w:val="18"/>
      <w:lang w:val="en-US" w:bidi="bn-BD"/>
    </w:rPr>
  </w:style>
  <w:style w:type="paragraph" w:customStyle="1" w:styleId="SP-TableText">
    <w:name w:val="SP-Table Text"/>
    <w:basedOn w:val="Normal"/>
    <w:qFormat/>
    <w:rsid w:val="00661938"/>
    <w:rPr>
      <w:sz w:val="18"/>
      <w:szCs w:val="18"/>
    </w:rPr>
  </w:style>
  <w:style w:type="paragraph" w:customStyle="1" w:styleId="SP-TableHeaderRow">
    <w:name w:val="SP-Table Header Row"/>
    <w:basedOn w:val="SP-BodyText"/>
    <w:qFormat/>
    <w:rsid w:val="00597BD5"/>
    <w:rPr>
      <w:color w:val="FFFFFF"/>
      <w:sz w:val="18"/>
      <w:szCs w:val="18"/>
    </w:rPr>
  </w:style>
  <w:style w:type="paragraph" w:customStyle="1" w:styleId="SP-TableTitle">
    <w:name w:val="SP-Table Title"/>
    <w:basedOn w:val="Normal"/>
    <w:qFormat/>
    <w:rsid w:val="00980960"/>
    <w:rPr>
      <w:b/>
      <w:color w:val="5F5F5F"/>
    </w:rPr>
  </w:style>
  <w:style w:type="paragraph" w:customStyle="1" w:styleId="SP-TitlePageHead">
    <w:name w:val="SP-Title Page Head"/>
    <w:basedOn w:val="SP-Title"/>
    <w:qFormat/>
    <w:rsid w:val="000E2EA4"/>
    <w:rPr>
      <w:color w:val="000000"/>
    </w:rPr>
  </w:style>
  <w:style w:type="paragraph" w:customStyle="1" w:styleId="SP-TitlePageSubhead1">
    <w:name w:val="SP-Title Page Subhead 1"/>
    <w:basedOn w:val="SP-Subtitle"/>
    <w:qFormat/>
    <w:rsid w:val="000E2EA4"/>
    <w:rPr>
      <w:color w:val="000000"/>
      <w:sz w:val="40"/>
    </w:rPr>
  </w:style>
  <w:style w:type="paragraph" w:styleId="ListBullet">
    <w:name w:val="List Bullet"/>
    <w:basedOn w:val="Normal"/>
    <w:uiPriority w:val="99"/>
    <w:unhideWhenUsed/>
    <w:rsid w:val="00421760"/>
    <w:pPr>
      <w:numPr>
        <w:numId w:val="1"/>
      </w:numPr>
      <w:contextualSpacing/>
    </w:pPr>
  </w:style>
  <w:style w:type="paragraph" w:styleId="ListBullet2">
    <w:name w:val="List Bullet 2"/>
    <w:basedOn w:val="Normal"/>
    <w:uiPriority w:val="99"/>
    <w:unhideWhenUsed/>
    <w:rsid w:val="00421760"/>
    <w:pPr>
      <w:numPr>
        <w:numId w:val="2"/>
      </w:numPr>
      <w:contextualSpacing/>
    </w:pPr>
  </w:style>
  <w:style w:type="paragraph" w:styleId="ListBullet3">
    <w:name w:val="List Bullet 3"/>
    <w:basedOn w:val="Normal"/>
    <w:uiPriority w:val="99"/>
    <w:unhideWhenUsed/>
    <w:rsid w:val="00421760"/>
    <w:pPr>
      <w:numPr>
        <w:numId w:val="3"/>
      </w:numPr>
      <w:contextualSpacing/>
    </w:pPr>
  </w:style>
  <w:style w:type="paragraph" w:customStyle="1" w:styleId="SP-1Bullet">
    <w:name w:val="SP-1Bullet"/>
    <w:basedOn w:val="Normal"/>
    <w:qFormat/>
    <w:rsid w:val="00EA3209"/>
    <w:pPr>
      <w:numPr>
        <w:numId w:val="4"/>
      </w:numPr>
      <w:tabs>
        <w:tab w:val="left" w:pos="900"/>
      </w:tabs>
      <w:ind w:left="900"/>
    </w:pPr>
    <w:rPr>
      <w:szCs w:val="22"/>
    </w:rPr>
  </w:style>
  <w:style w:type="paragraph" w:customStyle="1" w:styleId="SP-2Bullet">
    <w:name w:val="SP-2Bullet"/>
    <w:basedOn w:val="Normal"/>
    <w:qFormat/>
    <w:rsid w:val="00636818"/>
    <w:pPr>
      <w:numPr>
        <w:numId w:val="9"/>
      </w:numPr>
    </w:pPr>
  </w:style>
  <w:style w:type="paragraph" w:customStyle="1" w:styleId="SP-3Bullet">
    <w:name w:val="SP-3Bullet"/>
    <w:basedOn w:val="Normal"/>
    <w:qFormat/>
    <w:rsid w:val="00276F0B"/>
    <w:pPr>
      <w:numPr>
        <w:numId w:val="5"/>
      </w:numPr>
      <w:ind w:left="1080"/>
    </w:pPr>
  </w:style>
  <w:style w:type="paragraph" w:customStyle="1" w:styleId="SP-Heading2">
    <w:name w:val="SP-Heading 2"/>
    <w:basedOn w:val="Normal"/>
    <w:qFormat/>
    <w:rsid w:val="00697D6F"/>
    <w:pPr>
      <w:spacing w:before="180"/>
    </w:pPr>
    <w:rPr>
      <w:rFonts w:ascii="Century Gothic" w:hAnsi="Century Gothic"/>
      <w:b/>
      <w:color w:val="91993E"/>
      <w:sz w:val="26"/>
      <w:szCs w:val="28"/>
    </w:rPr>
  </w:style>
  <w:style w:type="paragraph" w:customStyle="1" w:styleId="SP-Heading3">
    <w:name w:val="SP-Heading 3"/>
    <w:basedOn w:val="Normal"/>
    <w:qFormat/>
    <w:rsid w:val="00697D6F"/>
    <w:pPr>
      <w:spacing w:before="180"/>
    </w:pPr>
    <w:rPr>
      <w:rFonts w:ascii="Century Gothic" w:hAnsi="Century Gothic"/>
      <w:b/>
      <w:sz w:val="24"/>
    </w:rPr>
  </w:style>
  <w:style w:type="paragraph" w:customStyle="1" w:styleId="SP-NumberList">
    <w:name w:val="SP-Number List"/>
    <w:basedOn w:val="Normal"/>
    <w:qFormat/>
    <w:rsid w:val="003654CA"/>
    <w:pPr>
      <w:numPr>
        <w:numId w:val="6"/>
      </w:numPr>
    </w:pPr>
  </w:style>
  <w:style w:type="paragraph" w:customStyle="1" w:styleId="SP-NumberListLetters">
    <w:name w:val="SP-Number List Letters"/>
    <w:basedOn w:val="Normal"/>
    <w:qFormat/>
    <w:rsid w:val="00697D6F"/>
    <w:pPr>
      <w:numPr>
        <w:numId w:val="7"/>
      </w:numPr>
    </w:pPr>
  </w:style>
  <w:style w:type="paragraph" w:customStyle="1" w:styleId="SP-References">
    <w:name w:val="SP-References"/>
    <w:basedOn w:val="Normal"/>
    <w:qFormat/>
    <w:rsid w:val="00BE21E2"/>
    <w:pPr>
      <w:ind w:left="360" w:hanging="360"/>
    </w:pPr>
  </w:style>
  <w:style w:type="paragraph" w:customStyle="1" w:styleId="SP-FigureTitle">
    <w:name w:val="SP-Figure Title"/>
    <w:basedOn w:val="SP-BodyText"/>
    <w:qFormat/>
    <w:rsid w:val="00CE0FC2"/>
    <w:rPr>
      <w:b/>
      <w:color w:val="5F5F5F"/>
    </w:rPr>
  </w:style>
  <w:style w:type="paragraph" w:customStyle="1" w:styleId="DP-NumberList">
    <w:name w:val="DP-NumberList"/>
    <w:basedOn w:val="Normal"/>
    <w:rsid w:val="009D46BB"/>
    <w:pPr>
      <w:numPr>
        <w:numId w:val="8"/>
      </w:numPr>
      <w:spacing w:before="0" w:line="240" w:lineRule="auto"/>
    </w:pPr>
    <w:rPr>
      <w:rFonts w:ascii="Garamond" w:eastAsia="Times New Roman" w:hAnsi="Garamond" w:cs="Times New Roman"/>
      <w:sz w:val="24"/>
      <w:lang w:val="en-US"/>
    </w:rPr>
  </w:style>
  <w:style w:type="character" w:customStyle="1" w:styleId="HyperlinkJB">
    <w:name w:val="Hyperlink (JB)"/>
    <w:uiPriority w:val="99"/>
    <w:rsid w:val="009564F6"/>
    <w:rPr>
      <w:u w:val="thick" w:color="E86D11"/>
    </w:rPr>
  </w:style>
  <w:style w:type="paragraph" w:customStyle="1" w:styleId="SP-PhotoCredit">
    <w:name w:val="SP-Photo Credit"/>
    <w:basedOn w:val="Normal"/>
    <w:rsid w:val="00140EBF"/>
    <w:pPr>
      <w:spacing w:before="0" w:after="0" w:line="240" w:lineRule="auto"/>
    </w:pPr>
    <w:rPr>
      <w:rFonts w:ascii="Century Gothic" w:eastAsia="Times" w:hAnsi="Century Gothic" w:cs="Arial"/>
      <w:i/>
      <w:sz w:val="14"/>
      <w:szCs w:val="14"/>
      <w:lang w:val="en-US"/>
    </w:rPr>
  </w:style>
  <w:style w:type="paragraph" w:customStyle="1" w:styleId="SP-PhotoCaption">
    <w:name w:val="SP-Photo Caption"/>
    <w:rsid w:val="00140EBF"/>
    <w:rPr>
      <w:rFonts w:ascii="Century Gothic" w:hAnsi="Century Gothic"/>
      <w:sz w:val="16"/>
      <w:szCs w:val="24"/>
      <w:lang w:val="en"/>
    </w:rPr>
  </w:style>
  <w:style w:type="paragraph" w:styleId="FootnoteText">
    <w:name w:val="footnote text"/>
    <w:basedOn w:val="Normal"/>
    <w:link w:val="FootnoteTextChar"/>
    <w:uiPriority w:val="99"/>
    <w:unhideWhenUsed/>
    <w:rsid w:val="00C54294"/>
    <w:rPr>
      <w:szCs w:val="20"/>
    </w:rPr>
  </w:style>
  <w:style w:type="character" w:customStyle="1" w:styleId="FootnoteTextChar">
    <w:name w:val="Footnote Text Char"/>
    <w:link w:val="FootnoteText"/>
    <w:uiPriority w:val="99"/>
    <w:rsid w:val="00C54294"/>
    <w:rPr>
      <w:rFonts w:ascii="Segoe UI" w:hAnsi="Segoe UI"/>
      <w:lang w:val="en"/>
    </w:rPr>
  </w:style>
  <w:style w:type="character" w:styleId="FootnoteReference">
    <w:name w:val="footnote reference"/>
    <w:uiPriority w:val="99"/>
    <w:unhideWhenUsed/>
    <w:rsid w:val="00C54294"/>
    <w:rPr>
      <w:vertAlign w:val="superscript"/>
    </w:rPr>
  </w:style>
  <w:style w:type="paragraph" w:customStyle="1" w:styleId="SP-Footnote">
    <w:name w:val="SP-Footnote"/>
    <w:basedOn w:val="FootnoteText"/>
    <w:qFormat/>
    <w:rsid w:val="00F96AE9"/>
    <w:pPr>
      <w:spacing w:before="20" w:after="20"/>
    </w:pPr>
    <w:rPr>
      <w:sz w:val="16"/>
      <w:lang w:val="en-US"/>
    </w:rPr>
  </w:style>
  <w:style w:type="paragraph" w:customStyle="1" w:styleId="SP-BoxText">
    <w:name w:val="SP-Box Text"/>
    <w:basedOn w:val="Normal"/>
    <w:qFormat/>
    <w:rsid w:val="00D20A33"/>
  </w:style>
  <w:style w:type="paragraph" w:styleId="TableofFigures">
    <w:name w:val="table of figures"/>
    <w:basedOn w:val="Normal"/>
    <w:next w:val="Normal"/>
    <w:uiPriority w:val="99"/>
    <w:unhideWhenUsed/>
    <w:rsid w:val="00F72209"/>
  </w:style>
  <w:style w:type="paragraph" w:styleId="NormalWeb">
    <w:name w:val="Normal (Web)"/>
    <w:basedOn w:val="Normal"/>
    <w:uiPriority w:val="99"/>
    <w:unhideWhenUsed/>
    <w:rsid w:val="00F72209"/>
    <w:pPr>
      <w:spacing w:before="100" w:beforeAutospacing="1" w:after="100" w:afterAutospacing="1" w:line="240" w:lineRule="auto"/>
    </w:pPr>
    <w:rPr>
      <w:rFonts w:ascii="Times New Roman" w:eastAsia="Times New Roman" w:hAnsi="Times New Roman" w:cs="Times New Roman"/>
      <w:sz w:val="24"/>
      <w:lang w:val="en-US"/>
    </w:rPr>
  </w:style>
  <w:style w:type="paragraph" w:customStyle="1" w:styleId="SP-TableSubHeaderRow">
    <w:name w:val="SP-Table Sub Header Row"/>
    <w:basedOn w:val="SP-TableHeaderRow"/>
    <w:qFormat/>
    <w:rsid w:val="00EC4EB4"/>
  </w:style>
  <w:style w:type="paragraph" w:customStyle="1" w:styleId="1ROT">
    <w:name w:val="1ROT"/>
    <w:basedOn w:val="Normal"/>
    <w:qFormat/>
    <w:rsid w:val="0037080B"/>
    <w:rPr>
      <w:rFonts w:ascii="Century Gothic" w:eastAsia="Garamond" w:hAnsi="Century Gothic" w:cs="Vrinda"/>
      <w:sz w:val="18"/>
      <w:szCs w:val="22"/>
      <w:lang w:val="en-US"/>
    </w:rPr>
  </w:style>
  <w:style w:type="paragraph" w:customStyle="1" w:styleId="SP-TOCFigsandTables">
    <w:name w:val="SP-TOC Figs and Tables"/>
    <w:basedOn w:val="SP-TOC1"/>
    <w:qFormat/>
    <w:rsid w:val="005A6BE6"/>
    <w:rPr>
      <w:noProof/>
    </w:rPr>
  </w:style>
  <w:style w:type="paragraph" w:customStyle="1" w:styleId="Tabletext-bulletedAM">
    <w:name w:val="Table text- bulleted AM"/>
    <w:basedOn w:val="SP-TableText"/>
    <w:qFormat/>
    <w:rsid w:val="00F70401"/>
    <w:pPr>
      <w:numPr>
        <w:numId w:val="12"/>
      </w:numPr>
      <w:spacing w:before="0" w:after="60" w:line="240" w:lineRule="auto"/>
    </w:pPr>
    <w:rPr>
      <w:sz w:val="20"/>
      <w:szCs w:val="20"/>
    </w:rPr>
  </w:style>
  <w:style w:type="paragraph" w:customStyle="1" w:styleId="SP-4BulletAM">
    <w:name w:val="SP-4Bullet AM"/>
    <w:basedOn w:val="Normal"/>
    <w:qFormat/>
    <w:rsid w:val="00F70401"/>
    <w:pPr>
      <w:numPr>
        <w:numId w:val="10"/>
      </w:numPr>
      <w:tabs>
        <w:tab w:val="num" w:pos="1080"/>
      </w:tabs>
      <w:spacing w:before="40" w:after="40" w:line="240" w:lineRule="auto"/>
    </w:pPr>
    <w:rPr>
      <w:rFonts w:eastAsia="Garamond" w:cs="Segoe UI"/>
      <w:color w:val="000000"/>
      <w:szCs w:val="20"/>
      <w:lang w:val="en-US"/>
    </w:rPr>
  </w:style>
  <w:style w:type="paragraph" w:customStyle="1" w:styleId="SP-SlideLineAM">
    <w:name w:val="SP-Slide Line AM"/>
    <w:basedOn w:val="Normal"/>
    <w:next w:val="SP-SLIDEBullet1AM"/>
    <w:qFormat/>
    <w:rsid w:val="00F70401"/>
    <w:pPr>
      <w:keepNext/>
      <w:tabs>
        <w:tab w:val="left" w:pos="1008"/>
      </w:tabs>
      <w:spacing w:after="0" w:line="240" w:lineRule="auto"/>
    </w:pPr>
    <w:rPr>
      <w:rFonts w:eastAsia="Garamond" w:cs="Segoe UI"/>
      <w:b/>
      <w:bCs/>
      <w:color w:val="000000"/>
      <w:szCs w:val="20"/>
      <w:lang w:val="en-US"/>
    </w:rPr>
  </w:style>
  <w:style w:type="paragraph" w:customStyle="1" w:styleId="SP-SLIDEBullet1AM">
    <w:name w:val="SP-SLIDE Bullet1 AM"/>
    <w:basedOn w:val="ListParagraph"/>
    <w:qFormat/>
    <w:rsid w:val="00F70401"/>
    <w:pPr>
      <w:numPr>
        <w:numId w:val="11"/>
      </w:numPr>
      <w:spacing w:before="40" w:after="40" w:line="240" w:lineRule="auto"/>
      <w:ind w:left="3150"/>
    </w:pPr>
  </w:style>
  <w:style w:type="paragraph" w:customStyle="1" w:styleId="SP-SLIDEBullet2AM">
    <w:name w:val="SP-SLIDE Bullet2 AM"/>
    <w:basedOn w:val="SP-SLIDEBullet1AM"/>
    <w:qFormat/>
    <w:rsid w:val="00F70401"/>
    <w:pPr>
      <w:numPr>
        <w:ilvl w:val="1"/>
        <w:numId w:val="10"/>
      </w:numPr>
    </w:pPr>
  </w:style>
  <w:style w:type="paragraph" w:customStyle="1" w:styleId="SP-facilitatornote">
    <w:name w:val="SP-facilitator note"/>
    <w:basedOn w:val="SP-BodyText"/>
    <w:qFormat/>
    <w:rsid w:val="00F70401"/>
    <w:pPr>
      <w:keepLines/>
      <w:shd w:val="clear" w:color="auto" w:fill="BFBFBF"/>
      <w:ind w:left="1440"/>
    </w:pPr>
    <w:rPr>
      <w:rFonts w:cs="Segoe UI"/>
      <w:i/>
      <w:iCs/>
      <w:noProof/>
      <w:lang w:val="en-US"/>
    </w:rPr>
  </w:style>
  <w:style w:type="paragraph" w:customStyle="1" w:styleId="SP-LessonsLearned">
    <w:name w:val="SP-Lessons Learned"/>
    <w:basedOn w:val="SP-facilitatornote"/>
    <w:qFormat/>
    <w:rsid w:val="00F70401"/>
    <w:pPr>
      <w:shd w:val="clear" w:color="auto" w:fill="D9E8CC"/>
    </w:pPr>
  </w:style>
  <w:style w:type="paragraph" w:customStyle="1" w:styleId="SP-Discussionprompt">
    <w:name w:val="SP-Discussion prompt"/>
    <w:qFormat/>
    <w:rsid w:val="00F70401"/>
    <w:pPr>
      <w:spacing w:before="40" w:after="40"/>
    </w:pPr>
    <w:rPr>
      <w:rFonts w:ascii="Segoe UI" w:hAnsi="Segoe UI"/>
      <w:noProof/>
      <w:szCs w:val="24"/>
    </w:rPr>
  </w:style>
  <w:style w:type="paragraph" w:customStyle="1" w:styleId="SP-NumberListIndentAM">
    <w:name w:val="SP-Number List Indent AM"/>
    <w:basedOn w:val="Normal"/>
    <w:qFormat/>
    <w:rsid w:val="005D0942"/>
    <w:pPr>
      <w:numPr>
        <w:ilvl w:val="1"/>
        <w:numId w:val="13"/>
      </w:numPr>
      <w:tabs>
        <w:tab w:val="num" w:pos="720"/>
      </w:tabs>
      <w:spacing w:before="0" w:after="0" w:line="240" w:lineRule="auto"/>
      <w:ind w:left="720"/>
    </w:pPr>
    <w:rPr>
      <w:rFonts w:eastAsia="Garamond" w:cs="Segoe UI"/>
      <w:color w:val="000000"/>
      <w:szCs w:val="20"/>
      <w:lang w:val="en-US"/>
    </w:rPr>
  </w:style>
  <w:style w:type="character" w:styleId="CommentReference">
    <w:name w:val="annotation reference"/>
    <w:uiPriority w:val="99"/>
    <w:semiHidden/>
    <w:unhideWhenUsed/>
    <w:rsid w:val="00835C08"/>
    <w:rPr>
      <w:sz w:val="16"/>
      <w:szCs w:val="16"/>
    </w:rPr>
  </w:style>
  <w:style w:type="paragraph" w:styleId="CommentText">
    <w:name w:val="annotation text"/>
    <w:basedOn w:val="Normal"/>
    <w:link w:val="CommentTextChar"/>
    <w:uiPriority w:val="99"/>
    <w:unhideWhenUsed/>
    <w:rsid w:val="00835C08"/>
    <w:rPr>
      <w:rFonts w:cs="Times New Roman"/>
      <w:szCs w:val="20"/>
      <w:lang w:val="en-US"/>
    </w:rPr>
  </w:style>
  <w:style w:type="character" w:customStyle="1" w:styleId="CommentTextChar">
    <w:name w:val="Comment Text Char"/>
    <w:link w:val="CommentText"/>
    <w:uiPriority w:val="99"/>
    <w:rsid w:val="00835C08"/>
    <w:rPr>
      <w:rFonts w:ascii="Segoe UI" w:hAnsi="Segoe UI" w:cs="Times New Roman"/>
    </w:rPr>
  </w:style>
  <w:style w:type="paragraph" w:customStyle="1" w:styleId="bulletedlist1">
    <w:name w:val="bulleted list 1"/>
    <w:basedOn w:val="Normal"/>
    <w:qFormat/>
    <w:rsid w:val="00835C08"/>
    <w:pPr>
      <w:numPr>
        <w:numId w:val="15"/>
      </w:numPr>
      <w:tabs>
        <w:tab w:val="num" w:pos="1440"/>
      </w:tabs>
      <w:spacing w:before="0" w:after="0" w:line="240" w:lineRule="auto"/>
      <w:ind w:left="1440"/>
    </w:pPr>
    <w:rPr>
      <w:rFonts w:eastAsia="Garamond" w:cs="Segoe UI"/>
      <w:color w:val="000000"/>
      <w:szCs w:val="20"/>
      <w:lang w:val="en-US"/>
    </w:rPr>
  </w:style>
  <w:style w:type="paragraph" w:customStyle="1" w:styleId="bulletedlist2">
    <w:name w:val="bulleted list 2"/>
    <w:basedOn w:val="Normal"/>
    <w:qFormat/>
    <w:rsid w:val="00835C08"/>
    <w:pPr>
      <w:numPr>
        <w:ilvl w:val="1"/>
        <w:numId w:val="15"/>
      </w:numPr>
      <w:tabs>
        <w:tab w:val="num" w:pos="1440"/>
      </w:tabs>
      <w:spacing w:before="0" w:after="0" w:line="240" w:lineRule="auto"/>
      <w:ind w:left="1710"/>
    </w:pPr>
    <w:rPr>
      <w:rFonts w:eastAsia="Garamond" w:cs="Segoe UI"/>
      <w:color w:val="000000"/>
      <w:szCs w:val="20"/>
      <w:lang w:val="en-US"/>
    </w:rPr>
  </w:style>
  <w:style w:type="paragraph" w:customStyle="1" w:styleId="SP-NumberListIndent2">
    <w:name w:val="SP-Number List Indent 2"/>
    <w:basedOn w:val="SP-NumberListIndentAM"/>
    <w:qFormat/>
    <w:rsid w:val="00835C08"/>
    <w:pPr>
      <w:numPr>
        <w:ilvl w:val="0"/>
        <w:numId w:val="0"/>
      </w:numPr>
      <w:tabs>
        <w:tab w:val="num" w:pos="720"/>
      </w:tabs>
      <w:spacing w:after="120"/>
      <w:ind w:left="1350" w:hanging="360"/>
    </w:pPr>
  </w:style>
  <w:style w:type="paragraph" w:styleId="Title">
    <w:name w:val="Title"/>
    <w:basedOn w:val="Normal"/>
    <w:next w:val="Normal"/>
    <w:link w:val="TitleChar"/>
    <w:uiPriority w:val="10"/>
    <w:qFormat/>
    <w:rsid w:val="00743A2D"/>
    <w:pPr>
      <w:pBdr>
        <w:bottom w:val="single" w:sz="8" w:space="4" w:color="91993E"/>
      </w:pBdr>
      <w:spacing w:after="300" w:line="240" w:lineRule="auto"/>
      <w:contextualSpacing/>
    </w:pPr>
    <w:rPr>
      <w:rFonts w:ascii="Century Gothic" w:eastAsia="MS Gothic" w:hAnsi="Century Gothic" w:cs="Vrinda"/>
      <w:color w:val="354B21"/>
      <w:spacing w:val="5"/>
      <w:kern w:val="28"/>
      <w:sz w:val="52"/>
      <w:szCs w:val="52"/>
      <w:lang w:val="en-US"/>
    </w:rPr>
  </w:style>
  <w:style w:type="character" w:customStyle="1" w:styleId="TitleChar">
    <w:name w:val="Title Char"/>
    <w:link w:val="Title"/>
    <w:uiPriority w:val="10"/>
    <w:rsid w:val="00743A2D"/>
    <w:rPr>
      <w:rFonts w:ascii="Century Gothic" w:eastAsia="MS Gothic" w:hAnsi="Century Gothic" w:cs="Vrinda"/>
      <w:color w:val="354B21"/>
      <w:spacing w:val="5"/>
      <w:kern w:val="28"/>
      <w:sz w:val="52"/>
      <w:szCs w:val="52"/>
    </w:rPr>
  </w:style>
  <w:style w:type="paragraph" w:customStyle="1" w:styleId="numberedlistsegoe">
    <w:name w:val="numbered list (segoe)"/>
    <w:basedOn w:val="Normal"/>
    <w:qFormat/>
    <w:rsid w:val="00743A2D"/>
    <w:pPr>
      <w:spacing w:before="0" w:after="0" w:line="240" w:lineRule="auto"/>
      <w:ind w:left="1170" w:hanging="360"/>
    </w:pPr>
    <w:rPr>
      <w:rFonts w:eastAsia="Garamond" w:cs="Segoe UI"/>
      <w:color w:val="000000"/>
      <w:szCs w:val="20"/>
      <w:lang w:val="en-US"/>
    </w:rPr>
  </w:style>
  <w:style w:type="paragraph" w:customStyle="1" w:styleId="SP-5BulletAM">
    <w:name w:val="SP-5Bullet AM"/>
    <w:basedOn w:val="Normal"/>
    <w:qFormat/>
    <w:rsid w:val="00743A2D"/>
    <w:pPr>
      <w:spacing w:before="0" w:after="0" w:line="240" w:lineRule="auto"/>
      <w:ind w:left="1800" w:hanging="360"/>
    </w:pPr>
    <w:rPr>
      <w:rFonts w:eastAsia="Garamond" w:cs="Segoe UI"/>
      <w:color w:val="000000"/>
      <w:szCs w:val="20"/>
      <w:lang w:val="en-US"/>
    </w:rPr>
  </w:style>
  <w:style w:type="paragraph" w:styleId="CommentSubject">
    <w:name w:val="annotation subject"/>
    <w:basedOn w:val="CommentText"/>
    <w:next w:val="CommentText"/>
    <w:link w:val="CommentSubjectChar"/>
    <w:uiPriority w:val="99"/>
    <w:semiHidden/>
    <w:unhideWhenUsed/>
    <w:rsid w:val="00743A2D"/>
    <w:pPr>
      <w:spacing w:line="240" w:lineRule="auto"/>
    </w:pPr>
    <w:rPr>
      <w:rFonts w:cs="Helvetica"/>
      <w:b/>
      <w:bCs/>
      <w:lang w:val="en"/>
    </w:rPr>
  </w:style>
  <w:style w:type="character" w:customStyle="1" w:styleId="CommentSubjectChar">
    <w:name w:val="Comment Subject Char"/>
    <w:link w:val="CommentSubject"/>
    <w:uiPriority w:val="99"/>
    <w:semiHidden/>
    <w:rsid w:val="00743A2D"/>
    <w:rPr>
      <w:rFonts w:ascii="Segoe UI" w:hAnsi="Segoe UI" w:cs="Times New Roman"/>
      <w:b/>
      <w:bCs/>
      <w:lang w:val="en"/>
    </w:rPr>
  </w:style>
  <w:style w:type="paragraph" w:customStyle="1" w:styleId="SP-BodytextindentAM">
    <w:name w:val="SP-Body text indent AM"/>
    <w:basedOn w:val="Normal"/>
    <w:qFormat/>
    <w:rsid w:val="00743A2D"/>
    <w:pPr>
      <w:spacing w:before="0" w:after="0" w:line="240" w:lineRule="auto"/>
      <w:ind w:left="720"/>
    </w:pPr>
    <w:rPr>
      <w:rFonts w:eastAsia="Garamond" w:cs="Segoe UI"/>
      <w:bCs/>
      <w:color w:val="000000"/>
      <w:szCs w:val="20"/>
      <w:lang w:val="en-US"/>
    </w:rPr>
  </w:style>
  <w:style w:type="character" w:customStyle="1" w:styleId="apple-converted-space">
    <w:name w:val="apple-converted-space"/>
    <w:rsid w:val="00743A2D"/>
  </w:style>
  <w:style w:type="paragraph" w:customStyle="1" w:styleId="p1">
    <w:name w:val="p1"/>
    <w:basedOn w:val="Normal"/>
    <w:rsid w:val="00743A2D"/>
    <w:pPr>
      <w:spacing w:before="0" w:after="0" w:line="240" w:lineRule="auto"/>
    </w:pPr>
    <w:rPr>
      <w:rFonts w:ascii="Helvetica" w:eastAsia="Garamond" w:hAnsi="Helvetica" w:cs="Times New Roman"/>
      <w:color w:val="505050"/>
      <w:sz w:val="17"/>
      <w:szCs w:val="17"/>
      <w:lang w:val="en-US"/>
    </w:rPr>
  </w:style>
  <w:style w:type="paragraph" w:styleId="Revision">
    <w:name w:val="Revision"/>
    <w:hidden/>
    <w:uiPriority w:val="99"/>
    <w:semiHidden/>
    <w:rsid w:val="00743A2D"/>
    <w:rPr>
      <w:rFonts w:ascii="Times New Roman" w:hAnsi="Times New Roman" w:cs="Times New Roman"/>
      <w:sz w:val="24"/>
      <w:szCs w:val="24"/>
    </w:rPr>
  </w:style>
  <w:style w:type="paragraph" w:customStyle="1" w:styleId="SP-ActivityDescription">
    <w:name w:val="SP-Activity Description"/>
    <w:basedOn w:val="SP-LessonsLearned"/>
    <w:qFormat/>
    <w:rsid w:val="00743A2D"/>
    <w:pPr>
      <w:shd w:val="clear" w:color="auto" w:fill="D8EAF0"/>
    </w:pPr>
  </w:style>
  <w:style w:type="character" w:styleId="PageNumber">
    <w:name w:val="page number"/>
    <w:uiPriority w:val="1"/>
    <w:rsid w:val="00743A2D"/>
  </w:style>
  <w:style w:type="paragraph" w:customStyle="1" w:styleId="SP-TableBulletnew">
    <w:name w:val="SP - Table Bullet (new)"/>
    <w:basedOn w:val="Normal"/>
    <w:qFormat/>
    <w:rsid w:val="00743A2D"/>
    <w:pPr>
      <w:numPr>
        <w:numId w:val="24"/>
      </w:numPr>
      <w:tabs>
        <w:tab w:val="left" w:pos="1080"/>
        <w:tab w:val="num" w:pos="1350"/>
      </w:tabs>
      <w:spacing w:before="0" w:after="60" w:line="240" w:lineRule="auto"/>
      <w:ind w:left="1350"/>
    </w:pPr>
    <w:rPr>
      <w:rFonts w:cs="Segoe UI"/>
      <w:lang w:val="en-US"/>
    </w:rPr>
  </w:style>
  <w:style w:type="paragraph" w:styleId="EndnoteText">
    <w:name w:val="endnote text"/>
    <w:basedOn w:val="Normal"/>
    <w:link w:val="EndnoteTextChar"/>
    <w:uiPriority w:val="99"/>
    <w:semiHidden/>
    <w:unhideWhenUsed/>
    <w:rsid w:val="00743A2D"/>
    <w:pPr>
      <w:spacing w:before="0" w:after="0" w:line="240" w:lineRule="auto"/>
    </w:pPr>
    <w:rPr>
      <w:rFonts w:ascii="Times New Roman" w:hAnsi="Times New Roman" w:cs="Times New Roman"/>
      <w:szCs w:val="20"/>
      <w:lang w:val="en-US"/>
    </w:rPr>
  </w:style>
  <w:style w:type="character" w:customStyle="1" w:styleId="EndnoteTextChar">
    <w:name w:val="Endnote Text Char"/>
    <w:link w:val="EndnoteText"/>
    <w:uiPriority w:val="99"/>
    <w:semiHidden/>
    <w:rsid w:val="00743A2D"/>
    <w:rPr>
      <w:rFonts w:ascii="Times New Roman" w:hAnsi="Times New Roman" w:cs="Times New Roman"/>
    </w:rPr>
  </w:style>
  <w:style w:type="character" w:styleId="EndnoteReference">
    <w:name w:val="endnote reference"/>
    <w:uiPriority w:val="99"/>
    <w:semiHidden/>
    <w:unhideWhenUsed/>
    <w:rsid w:val="00743A2D"/>
    <w:rPr>
      <w:vertAlign w:val="superscript"/>
    </w:rPr>
  </w:style>
  <w:style w:type="character" w:customStyle="1" w:styleId="articlecitationyear">
    <w:name w:val="articlecitation_year"/>
    <w:basedOn w:val="DefaultParagraphFont"/>
    <w:rsid w:val="00030219"/>
  </w:style>
  <w:style w:type="character" w:customStyle="1" w:styleId="articlecitationvolume">
    <w:name w:val="articlecitation_volume"/>
    <w:basedOn w:val="DefaultParagraphFont"/>
    <w:rsid w:val="00030219"/>
  </w:style>
  <w:style w:type="character" w:customStyle="1" w:styleId="articlecitationpages">
    <w:name w:val="articlecitation_pages"/>
    <w:basedOn w:val="DefaultParagraphFont"/>
    <w:rsid w:val="00030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s://www.spring-nutrition.org/technical-areas/ag-nut"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pring-nutrition.org" TargetMode="External"/><Relationship Id="rId25" Type="http://schemas.openxmlformats.org/officeDocument/2006/relationships/hyperlink" Target="https://www.usaid.gov/what-we-do/agriculture-and-food-security/increasing-food-security-through-feed-future" TargetMode="External"/><Relationship Id="rId33" Type="http://schemas.openxmlformats.org/officeDocument/2006/relationships/hyperlink" Target="https://www.usaid.gov/what-we-do/agriculture-and-food-security/increasing-food-security-through-feed-future" TargetMode="Externa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mailto:info@spring-nutrition.org" TargetMode="External"/><Relationship Id="rId20" Type="http://schemas.openxmlformats.org/officeDocument/2006/relationships/header" Target="header3.xml"/><Relationship Id="rId29" Type="http://schemas.openxmlformats.org/officeDocument/2006/relationships/hyperlink" Target="https://link.springer.com/journal/11269/21/1/page/1" TargetMode="Externa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s://www.un.org/development/desa/en/news/population/world-population-prospects-2017.html" TargetMode="External"/><Relationship Id="rId37" Type="http://schemas.openxmlformats.org/officeDocument/2006/relationships/hyperlink" Target="http://www.basicknowledge101.com/subjects/farming.html" TargetMode="External"/><Relationship Id="rId40"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s://ccafs.cgiar.org/bigfacts/" TargetMode="External"/><Relationship Id="rId36" Type="http://schemas.openxmlformats.org/officeDocument/2006/relationships/hyperlink" Target="https://ccafs.cgiar.org/bigfacts/" TargetMode="Externa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dx.doi.org/10.1016/S0140-6736(17)31803-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s://www.spring-nutrition.org/nutrition-sensitive-ag-training/session3" TargetMode="External"/><Relationship Id="rId27" Type="http://schemas.openxmlformats.org/officeDocument/2006/relationships/hyperlink" Target="https://doi.org/10.1016/S0140-6736(13)60937-X" TargetMode="External"/><Relationship Id="rId30" Type="http://schemas.openxmlformats.org/officeDocument/2006/relationships/hyperlink" Target="http://www.rivm.nl/bibliotheek/rapporten/500201001.pdf" TargetMode="External"/><Relationship Id="rId35" Type="http://schemas.openxmlformats.org/officeDocument/2006/relationships/hyperlink" Target="http://www.fao.org/elearning/"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avis\Downloads\springreporttemplate%20(10).dotx" TargetMode="External"/></Relationships>
</file>

<file path=word/theme/theme1.xml><?xml version="1.0" encoding="utf-8"?>
<a:theme xmlns:a="http://schemas.openxmlformats.org/drawingml/2006/main" name="SPRING">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D746B-95B9-48DE-95A3-0AD5D7E31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springreporttemplate (10).dotx</Template>
  <TotalTime>0</TotalTime>
  <Pages>26</Pages>
  <Words>4953</Words>
  <Characters>44583</Characters>
  <Application>Microsoft Office Word</Application>
  <DocSecurity>0</DocSecurity>
  <Lines>3715</Lines>
  <Paragraphs>1338</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48198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Concepts in Agriculture and Food Systems: Session Guide Three of the Nutrition-Sensitive Agriculture Training Resource Package (February 2018)</dc:title>
  <dc:subject>Guide Three for the Nutrition-Sensitive Agriculture Training Resource Package</dc:subject>
  <dc:creator>Feed the Future;USAID;SPRING</dc:creator>
  <cp:keywords>Feed the Future, USAID, SPRING, nutrition, agriculture, training</cp:keywords>
  <cp:lastModifiedBy>JSI</cp:lastModifiedBy>
  <cp:revision>2</cp:revision>
  <cp:lastPrinted>2018-03-26T13:13:00Z</cp:lastPrinted>
  <dcterms:created xsi:type="dcterms:W3CDTF">2018-03-27T04:02:00Z</dcterms:created>
  <dcterms:modified xsi:type="dcterms:W3CDTF">2018-03-27T04:02:00Z</dcterms:modified>
</cp:coreProperties>
</file>